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国家级中医药继续教育项目执行情况抽查评价表</w:t>
      </w:r>
    </w:p>
    <w:tbl>
      <w:tblPr>
        <w:tblStyle w:val="4"/>
        <w:tblpPr w:leftFromText="180" w:rightFromText="180" w:vertAnchor="text" w:horzAnchor="page" w:tblpX="1206" w:tblpY="59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63"/>
        <w:gridCol w:w="2126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主办单位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承办单位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起止日期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办班地点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分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实际教学时数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发放学分证书数量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收费（元/人）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现场参加培训人数</w:t>
            </w:r>
          </w:p>
        </w:tc>
        <w:tc>
          <w:tcPr>
            <w:tcW w:w="2663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学员满意率（%）</w:t>
            </w:r>
          </w:p>
        </w:tc>
        <w:tc>
          <w:tcPr>
            <w:tcW w:w="2798" w:type="dxa"/>
            <w:shd w:val="clear" w:color="auto" w:fill="auto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1.项目主办、承办单位与项目申报表是否一致★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2.项目负责人与项目申报表是否一致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3.主要授课内容与项目申报表是否一致★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4.授课教师是否具有高级职称和较丰富的教学经验★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5.实际教学时数与所授学分是否一致（每3学时授予1学分）★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6.发放学分证书数量与现场参加培训人数是否一致★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7.教学材料是否规范、具有较高学术水平★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8.培训学员的到课率★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9.培训班是否设置相应的考试（考核）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10.收费是否合理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47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综合评定意见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合格□      不合格□</w:t>
            </w:r>
          </w:p>
        </w:tc>
      </w:tr>
    </w:tbl>
    <w:p>
      <w:pPr>
        <w:tabs>
          <w:tab w:val="left" w:pos="7797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省级中医药主管部门（盖章）       抽查日期：   年   月   日</w:t>
      </w:r>
    </w:p>
    <w:p>
      <w:pPr>
        <w:tabs>
          <w:tab w:val="left" w:pos="7797"/>
        </w:tabs>
        <w:spacing w:line="400" w:lineRule="exact"/>
        <w:ind w:left="480" w:hanging="420" w:hangingChars="200"/>
        <w:jc w:val="left"/>
      </w:pPr>
      <w:r>
        <w:rPr>
          <w:rFonts w:hint="eastAsia" w:ascii="仿宋_GB2312" w:eastAsia="仿宋_GB2312"/>
          <w:sz w:val="21"/>
          <w:szCs w:val="24"/>
        </w:rPr>
        <w:t>注：1.请根据实际情况，在□内打√；2.标注“★”的内容为关键项；3.当抽查结果中出现两项“否”或者一个关键项为“否”，或学员满意率低于70%、到课率低于80%，综合评定结果为不合格。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CJK JP Bold">
    <w:altName w:val="冬青黑体简体中文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-简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B026E"/>
    <w:rsid w:val="5DF53DD4"/>
    <w:rsid w:val="AFFFD7E7"/>
    <w:rsid w:val="B7BB026E"/>
    <w:rsid w:val="F5E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2022-02-18T18:11:00Z</dcterms:created>
  <dc:creator>king</dc:creator>
  <cp:lastModifiedBy>king</cp:lastModifiedBy>
  <dcterms:modified xsi:type="dcterms:W3CDTF">2022-02-18T18:14:24Z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