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690" w:rsidRPr="00BD0690" w:rsidRDefault="00BD0690" w:rsidP="00BD0690">
      <w:pPr>
        <w:spacing w:line="360" w:lineRule="auto"/>
        <w:jc w:val="left"/>
        <w:rPr>
          <w:rFonts w:ascii="仿宋_GB2312" w:eastAsia="仿宋_GB2312" w:hAnsiTheme="majorEastAsia"/>
          <w:sz w:val="32"/>
          <w:szCs w:val="32"/>
        </w:rPr>
      </w:pPr>
      <w:r w:rsidRPr="00BD0690">
        <w:rPr>
          <w:rFonts w:ascii="仿宋_GB2312" w:eastAsia="仿宋_GB2312" w:hAnsiTheme="majorEastAsia" w:hint="eastAsia"/>
          <w:sz w:val="32"/>
          <w:szCs w:val="32"/>
        </w:rPr>
        <w:t>附件3</w:t>
      </w:r>
    </w:p>
    <w:p w:rsidR="000B7CEB" w:rsidRPr="000B7CEB" w:rsidRDefault="000B7CEB" w:rsidP="000B7CEB">
      <w:pPr>
        <w:spacing w:line="360" w:lineRule="auto"/>
        <w:jc w:val="center"/>
        <w:rPr>
          <w:rFonts w:asciiTheme="majorEastAsia" w:eastAsiaTheme="majorEastAsia" w:hAnsiTheme="majorEastAsia"/>
          <w:b/>
          <w:sz w:val="36"/>
          <w:szCs w:val="36"/>
        </w:rPr>
      </w:pPr>
      <w:r w:rsidRPr="000B7CEB">
        <w:rPr>
          <w:rFonts w:asciiTheme="majorEastAsia" w:eastAsiaTheme="majorEastAsia" w:hAnsiTheme="majorEastAsia" w:hint="eastAsia"/>
          <w:b/>
          <w:sz w:val="36"/>
          <w:szCs w:val="36"/>
        </w:rPr>
        <w:t>中国科协综合信息网络服务平台</w:t>
      </w:r>
    </w:p>
    <w:p w:rsidR="000B7CEB" w:rsidRPr="000B7CEB" w:rsidRDefault="000B7CEB" w:rsidP="000B7CEB">
      <w:pPr>
        <w:spacing w:line="360" w:lineRule="auto"/>
        <w:jc w:val="center"/>
        <w:rPr>
          <w:rFonts w:asciiTheme="majorEastAsia" w:eastAsiaTheme="majorEastAsia" w:hAnsiTheme="majorEastAsia"/>
          <w:b/>
          <w:sz w:val="36"/>
          <w:szCs w:val="36"/>
        </w:rPr>
      </w:pPr>
      <w:r w:rsidRPr="000B7CEB">
        <w:rPr>
          <w:rFonts w:asciiTheme="majorEastAsia" w:eastAsiaTheme="majorEastAsia" w:hAnsiTheme="majorEastAsia" w:hint="eastAsia"/>
          <w:b/>
          <w:sz w:val="36"/>
          <w:szCs w:val="36"/>
        </w:rPr>
        <w:t>信息管理员职责</w:t>
      </w:r>
    </w:p>
    <w:p w:rsidR="000B7CEB" w:rsidRPr="000B7CEB" w:rsidRDefault="000B7CEB" w:rsidP="000B7CEB">
      <w:pPr>
        <w:spacing w:line="360" w:lineRule="auto"/>
        <w:jc w:val="center"/>
        <w:rPr>
          <w:rFonts w:ascii="仿宋_GB2312" w:eastAsia="仿宋_GB2312"/>
          <w:b/>
          <w:sz w:val="28"/>
          <w:szCs w:val="28"/>
        </w:rPr>
      </w:pPr>
      <w:r w:rsidRPr="000B7CEB">
        <w:rPr>
          <w:rFonts w:ascii="仿宋_GB2312" w:eastAsia="仿宋_GB2312" w:hint="eastAsia"/>
          <w:b/>
          <w:sz w:val="28"/>
          <w:szCs w:val="28"/>
        </w:rPr>
        <w:t>（试行）</w:t>
      </w:r>
    </w:p>
    <w:p w:rsidR="000B7CEB" w:rsidRPr="000B7CEB" w:rsidRDefault="000B7CEB" w:rsidP="000B7CEB">
      <w:pPr>
        <w:spacing w:line="360" w:lineRule="auto"/>
        <w:jc w:val="center"/>
        <w:rPr>
          <w:rFonts w:ascii="仿宋_GB2312" w:eastAsia="仿宋_GB2312"/>
          <w:sz w:val="28"/>
          <w:szCs w:val="28"/>
        </w:rPr>
      </w:pP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一、信息管理员：项目承担单位的管理员（省级科协、全国学会）</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权限范围：本单位联系的所有会员及下属单位的信息员、会员</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（一）会员管理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会员注册：通过购买邀请码功能，将获得的邀请码一一对应地发放给本单位联系的会员或分配给所联系的二级信息员，做好邀请码分配信息登记工作。</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信息审核：核实注册会员身份，根据会员身份配给相应的权限。如下属单位信息员（二级信息员）可配给政务信息论坛版块的发帖权限。</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 xml:space="preserve"> 3. 把联系的所有会员加为好友，方便群发通知、信息和进行管理。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（二）会员使用平台指导：</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在熟悉社区功能和发帖规则的基础上，对信息员和会员进行指导。</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基本功能使用：对于不熟悉电子信息平台操作的会员，</w:t>
      </w:r>
      <w:r w:rsidRPr="006D4F87">
        <w:rPr>
          <w:rFonts w:ascii="仿宋_GB2312" w:eastAsia="仿宋_GB2312" w:hint="eastAsia"/>
          <w:sz w:val="30"/>
          <w:szCs w:val="30"/>
        </w:rPr>
        <w:lastRenderedPageBreak/>
        <w:t>通过电话或qq等即时通讯工具对会员使用平台遇到的问题给予解答。（包括如何发信息、创建和管理群组、设置个人信息等）。</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会员发布内容：私密信息推荐发布在个人日志（可设置访问权限）中；分享信息（短）发布在新鲜事中；政务信息发布在论坛政务信息版块，资料、图片等发布在论坛相应的版块中。</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相关的发帖规则将置顶在论坛每个版块，信息管理员有责任提醒经常发错地方的会员留意发帖规则。</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3. 鼓励发布内容：工作研究研讨、学科学术交流、工作学术资料分享等积极健康，有利于科技工作者交流成长、科协业务深入开展的信息。</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（二）会员信息管理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置顶：根据需要把一些受关注、具有长期实效性的好帖（一般是与管理、活动相关的内容）设为置顶。</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设为精华：优秀的信息设为精华，同时发帖人可以获得相应的积分。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3. 推荐至首页：优秀的政务信息可推荐至首页相应栏目。</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4. 移动帖子：如会员的帖子主题不符合版块要求，要将其移动到合适的其他版块。</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5. 锁帖：一些不合时宜的、但不违反规定的信息，通过锁帖功能，设置为不可回复。</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6. 删帖：明显灌水、违反规定和不健康的信息（包括图片、视频）要尽快予以删除，并尽可能对发帖人作出警示。</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lastRenderedPageBreak/>
        <w:t>（三）对下属的二级信息员的工作进行监督和指导。</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（四）本单位政务信息发布：将本单位产生的政务信息发布在论坛政务信息版块，并根据重要程度推送至首页相应栏目。</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（五）保证一定的在线时长，通过自身的活跃引导会员积极使用平台。</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（六）协助统计本单位及本单位联系的会员数量、信息量、活跃度等指标。</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二、二级信息员：项目承担单位下属单位的信息员（地市科协、省级学会、</w:t>
      </w:r>
      <w:r w:rsidR="00371CE7">
        <w:rPr>
          <w:rFonts w:ascii="仿宋_GB2312" w:eastAsia="仿宋_GB2312" w:hint="eastAsia"/>
          <w:sz w:val="30"/>
          <w:szCs w:val="30"/>
        </w:rPr>
        <w:t>二级分支机构、会</w:t>
      </w:r>
      <w:r w:rsidRPr="006D4F87">
        <w:rPr>
          <w:rFonts w:ascii="仿宋_GB2312" w:eastAsia="仿宋_GB2312" w:hint="eastAsia"/>
          <w:sz w:val="30"/>
          <w:szCs w:val="30"/>
        </w:rPr>
        <w:t>企业科协、高校科协等）</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权限范围：本单位联系的所有会员</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（一）会员管理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将获得的邀请码一一对应地发放给本单位联系的会员，并做好记录。</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把本单位所有会员加为好友，方便群发通知、信息和进行管理。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（二）会员使用平台指导：在熟悉社区功能和发帖规则的基础上，对本单位会员进行指导</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基本功能使用：对于不熟悉电子信息平台操作的会员，通过电话或qq等即时通讯工具对会员使用平台遇到的问题给予解答。（如何发信息、创建和管理群组、设置个人信息等）</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会员发布内容：私密信息推荐发布在个人日志中；分享信息（短）发布在新鲜事中；政务信息发布在论坛政务信息版块；</w:t>
      </w:r>
      <w:r w:rsidRPr="006D4F87">
        <w:rPr>
          <w:rFonts w:ascii="仿宋_GB2312" w:eastAsia="仿宋_GB2312" w:hint="eastAsia"/>
          <w:sz w:val="30"/>
          <w:szCs w:val="30"/>
        </w:rPr>
        <w:lastRenderedPageBreak/>
        <w:t>资料、图片等发布在论坛相应的版块中。</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相关的发帖规则将置顶在论坛每个版块，信息员有责任提醒经常发错地方的会员留意发帖规则。</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3．鼓励发布内容：工作研究研讨、学科学术交流、工作学术资料分享等积极健康，有利于科技工作者交流成长、科协业务深入开展的信息。</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（二）会员信息管理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 xml:space="preserve"> 删帖：明显灌水、违反规定和不健康的信息要尽快予以删除，如无权限则尽快通知上级信息员予以删除，并尽可能对发帖人作出警示。</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（三）本单位政务信息发布：将本单位产生的政务信息发布在论坛政务信息版块。</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（四）保证一定的在线时长，通过自身的活跃引导会员积极使用平台。</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三、论坛版主职责（与一级信息员有部分重合）</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（一）本版块帖子管理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1. 置顶：根据需要把一些受关注、具有长期实效性的好帖（一般是与管理、活动相关的内容）设为置顶。</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2. 设为精华：优秀的信息设为精华，同时发帖人可以获得相应的积分。</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3. 推荐至首页：优秀的信息可推荐至首页相应栏目。</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4. 移动帖子：如会员的帖子主题不符合版块要求，要将其</w:t>
      </w:r>
      <w:r w:rsidRPr="006D4F87">
        <w:rPr>
          <w:rFonts w:ascii="仿宋_GB2312" w:eastAsia="仿宋_GB2312" w:hint="eastAsia"/>
          <w:sz w:val="30"/>
          <w:szCs w:val="30"/>
        </w:rPr>
        <w:lastRenderedPageBreak/>
        <w:t>移动到合适的其他版块。</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5. 锁帖：一些不合时宜的、但不违反规定的信息，通过锁帖功能，设置为不可回复。</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6. 合并帖子：根据版块需要，同一主题的帖子可以进行合并，以免分散会员注意力。</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7. 删帖：违反规定和不健康的信息(包括图片、视频)要尽快予以删除，并尽可能对发帖人作出警示。</w:t>
      </w:r>
    </w:p>
    <w:p w:rsidR="000B7CEB" w:rsidRPr="006D4F87" w:rsidRDefault="000B7CEB"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（二）其他</w:t>
      </w:r>
    </w:p>
    <w:p w:rsidR="000B7CEB" w:rsidRPr="006D4F87" w:rsidRDefault="00CB1220"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 xml:space="preserve"> </w:t>
      </w:r>
      <w:r w:rsidR="000B7CEB" w:rsidRPr="006D4F87">
        <w:rPr>
          <w:rFonts w:ascii="仿宋_GB2312" w:eastAsia="仿宋_GB2312" w:hint="eastAsia"/>
          <w:sz w:val="30"/>
          <w:szCs w:val="30"/>
        </w:rPr>
        <w:t>版主应积极发布信息，通过自身活跃带动本版块的氛围。</w:t>
      </w:r>
    </w:p>
    <w:p w:rsidR="000B7CEB" w:rsidRPr="006D4F87" w:rsidRDefault="00CB1220" w:rsidP="006D4F87">
      <w:pPr>
        <w:spacing w:line="360" w:lineRule="auto"/>
        <w:ind w:firstLineChars="200" w:firstLine="600"/>
        <w:rPr>
          <w:rFonts w:ascii="仿宋_GB2312" w:eastAsia="仿宋_GB2312"/>
          <w:sz w:val="30"/>
          <w:szCs w:val="30"/>
        </w:rPr>
      </w:pPr>
      <w:r w:rsidRPr="006D4F87">
        <w:rPr>
          <w:rFonts w:ascii="仿宋_GB2312" w:eastAsia="仿宋_GB2312" w:hint="eastAsia"/>
          <w:sz w:val="30"/>
          <w:szCs w:val="30"/>
        </w:rPr>
        <w:t xml:space="preserve"> </w:t>
      </w:r>
      <w:r w:rsidR="000B7CEB" w:rsidRPr="006D4F87">
        <w:rPr>
          <w:rFonts w:ascii="仿宋_GB2312" w:eastAsia="仿宋_GB2312" w:hint="eastAsia"/>
          <w:sz w:val="30"/>
          <w:szCs w:val="30"/>
        </w:rPr>
        <w:t>组织调查、活动，增加论坛成员的凝聚力，和对论坛的归属感。</w:t>
      </w:r>
    </w:p>
    <w:p w:rsidR="000B7CEB" w:rsidRPr="006D4F87" w:rsidRDefault="000B7CEB" w:rsidP="006D4F87">
      <w:pPr>
        <w:spacing w:line="360" w:lineRule="auto"/>
        <w:ind w:firstLineChars="200" w:firstLine="600"/>
        <w:rPr>
          <w:rFonts w:ascii="仿宋_GB2312" w:eastAsia="仿宋_GB2312"/>
          <w:sz w:val="30"/>
          <w:szCs w:val="30"/>
        </w:rPr>
      </w:pPr>
    </w:p>
    <w:p w:rsidR="000B7CEB" w:rsidRPr="006D4F87" w:rsidRDefault="000B7CEB" w:rsidP="006D4F87">
      <w:pPr>
        <w:spacing w:line="360" w:lineRule="auto"/>
        <w:ind w:firstLineChars="200" w:firstLine="600"/>
        <w:rPr>
          <w:rFonts w:ascii="仿宋_GB2312" w:eastAsia="仿宋_GB2312"/>
          <w:sz w:val="30"/>
          <w:szCs w:val="30"/>
        </w:rPr>
      </w:pPr>
    </w:p>
    <w:p w:rsidR="000B7CEB" w:rsidRPr="006D4F87" w:rsidRDefault="000B7CEB" w:rsidP="006D4F87">
      <w:pPr>
        <w:spacing w:line="360" w:lineRule="auto"/>
        <w:ind w:firstLineChars="200" w:firstLine="600"/>
        <w:rPr>
          <w:rFonts w:ascii="仿宋_GB2312" w:eastAsia="仿宋_GB2312"/>
          <w:sz w:val="30"/>
          <w:szCs w:val="30"/>
        </w:rPr>
      </w:pPr>
    </w:p>
    <w:p w:rsidR="000B7CEB" w:rsidRPr="006D4F87" w:rsidRDefault="000B7CEB" w:rsidP="006D4F87">
      <w:pPr>
        <w:spacing w:line="360" w:lineRule="auto"/>
        <w:ind w:firstLineChars="200" w:firstLine="600"/>
        <w:rPr>
          <w:rFonts w:ascii="仿宋_GB2312" w:eastAsia="仿宋_GB2312"/>
          <w:sz w:val="30"/>
          <w:szCs w:val="30"/>
        </w:rPr>
      </w:pPr>
    </w:p>
    <w:p w:rsidR="000B7CEB" w:rsidRPr="006D4F87" w:rsidRDefault="000B7CEB" w:rsidP="006D4F87">
      <w:pPr>
        <w:spacing w:line="360" w:lineRule="auto"/>
        <w:ind w:firstLineChars="200" w:firstLine="600"/>
        <w:rPr>
          <w:rFonts w:ascii="仿宋_GB2312" w:eastAsia="仿宋_GB2312"/>
          <w:sz w:val="30"/>
          <w:szCs w:val="30"/>
        </w:rPr>
      </w:pPr>
    </w:p>
    <w:p w:rsidR="002E1F57" w:rsidRPr="006D4F87" w:rsidRDefault="002E1F57" w:rsidP="006D4F87">
      <w:pPr>
        <w:spacing w:line="360" w:lineRule="auto"/>
        <w:ind w:firstLineChars="200" w:firstLine="600"/>
        <w:rPr>
          <w:rFonts w:ascii="仿宋_GB2312" w:eastAsia="仿宋_GB2312"/>
          <w:sz w:val="30"/>
          <w:szCs w:val="30"/>
        </w:rPr>
      </w:pPr>
    </w:p>
    <w:sectPr w:rsidR="002E1F57" w:rsidRPr="006D4F87" w:rsidSect="002E1F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1A3" w:rsidRDefault="007821A3" w:rsidP="00CB1220">
      <w:r>
        <w:separator/>
      </w:r>
    </w:p>
  </w:endnote>
  <w:endnote w:type="continuationSeparator" w:id="1">
    <w:p w:rsidR="007821A3" w:rsidRDefault="007821A3" w:rsidP="00CB12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1A3" w:rsidRDefault="007821A3" w:rsidP="00CB1220">
      <w:r>
        <w:separator/>
      </w:r>
    </w:p>
  </w:footnote>
  <w:footnote w:type="continuationSeparator" w:id="1">
    <w:p w:rsidR="007821A3" w:rsidRDefault="007821A3" w:rsidP="00CB12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7CEB"/>
    <w:rsid w:val="000305D1"/>
    <w:rsid w:val="000B7CEB"/>
    <w:rsid w:val="002E1F57"/>
    <w:rsid w:val="00371CE7"/>
    <w:rsid w:val="004959CE"/>
    <w:rsid w:val="005A7BFD"/>
    <w:rsid w:val="006D4F87"/>
    <w:rsid w:val="00716D0E"/>
    <w:rsid w:val="007821A3"/>
    <w:rsid w:val="00BD0690"/>
    <w:rsid w:val="00BD47C8"/>
    <w:rsid w:val="00CB1220"/>
    <w:rsid w:val="00E34DFC"/>
    <w:rsid w:val="00F407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BFD"/>
    <w:pPr>
      <w:widowControl w:val="0"/>
      <w:jc w:val="both"/>
    </w:pPr>
    <w:rPr>
      <w:rFonts w:ascii="Calibri" w:eastAsia="宋体"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12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1220"/>
    <w:rPr>
      <w:rFonts w:ascii="Calibri" w:eastAsia="宋体" w:hAnsi="Calibri"/>
      <w:sz w:val="18"/>
      <w:szCs w:val="18"/>
    </w:rPr>
  </w:style>
  <w:style w:type="paragraph" w:styleId="a4">
    <w:name w:val="footer"/>
    <w:basedOn w:val="a"/>
    <w:link w:val="Char0"/>
    <w:uiPriority w:val="99"/>
    <w:semiHidden/>
    <w:unhideWhenUsed/>
    <w:rsid w:val="00CB12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1220"/>
    <w:rPr>
      <w:rFonts w:ascii="Calibri" w:eastAsia="宋体"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290</Words>
  <Characters>1658</Characters>
  <Application>Microsoft Office Word</Application>
  <DocSecurity>0</DocSecurity>
  <Lines>13</Lines>
  <Paragraphs>3</Paragraphs>
  <ScaleCrop>false</ScaleCrop>
  <Company>CAAM</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dc:creator>
  <cp:keywords/>
  <dc:description/>
  <cp:lastModifiedBy>lenovo1</cp:lastModifiedBy>
  <cp:revision>5</cp:revision>
  <dcterms:created xsi:type="dcterms:W3CDTF">2013-05-08T04:09:00Z</dcterms:created>
  <dcterms:modified xsi:type="dcterms:W3CDTF">2013-05-13T03:33:00Z</dcterms:modified>
</cp:coreProperties>
</file>