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973" w:rsidRDefault="00817383" w:rsidP="00817383">
      <w:pPr>
        <w:rPr>
          <w:rFonts w:asciiTheme="majorEastAsia" w:eastAsiaTheme="majorEastAsia" w:hAnsiTheme="majorEastAsia" w:hint="eastAsia"/>
          <w:sz w:val="28"/>
          <w:szCs w:val="28"/>
        </w:rPr>
      </w:pPr>
      <w:r w:rsidRPr="00817383">
        <w:rPr>
          <w:rFonts w:asciiTheme="majorEastAsia" w:eastAsiaTheme="majorEastAsia" w:hAnsiTheme="majorEastAsia" w:hint="eastAsia"/>
          <w:sz w:val="28"/>
          <w:szCs w:val="28"/>
        </w:rPr>
        <w:t>附件1：</w:t>
      </w:r>
    </w:p>
    <w:p w:rsidR="00817383" w:rsidRPr="00817383" w:rsidRDefault="00817383" w:rsidP="00817383">
      <w:pPr>
        <w:rPr>
          <w:rFonts w:asciiTheme="majorEastAsia" w:eastAsiaTheme="majorEastAsia" w:hAnsiTheme="majorEastAsia"/>
          <w:sz w:val="28"/>
          <w:szCs w:val="28"/>
        </w:rPr>
      </w:pPr>
    </w:p>
    <w:p w:rsidR="002F0973" w:rsidRDefault="002F0973" w:rsidP="002F0973">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中国针灸学会科学普及专家遴选条件及办法</w:t>
      </w:r>
    </w:p>
    <w:p w:rsidR="002F0973" w:rsidRDefault="002F0973" w:rsidP="002F0973">
      <w:pPr>
        <w:jc w:val="center"/>
        <w:rPr>
          <w:rFonts w:ascii="仿宋" w:eastAsia="仿宋" w:hAnsi="仿宋" w:cs="Times New Roman"/>
          <w:sz w:val="28"/>
          <w:szCs w:val="28"/>
        </w:rPr>
      </w:pPr>
      <w:r>
        <w:rPr>
          <w:rFonts w:ascii="仿宋" w:eastAsia="仿宋" w:hAnsi="仿宋" w:cs="Times New Roman" w:hint="eastAsia"/>
          <w:sz w:val="28"/>
          <w:szCs w:val="28"/>
        </w:rPr>
        <w:t>（2017年3月19日中国针灸学会六届二次常务理事会审议通过）</w:t>
      </w:r>
    </w:p>
    <w:p w:rsidR="002F0973" w:rsidRDefault="002F0973" w:rsidP="002F0973">
      <w:pPr>
        <w:spacing w:line="360" w:lineRule="auto"/>
        <w:jc w:val="center"/>
        <w:rPr>
          <w:rFonts w:ascii="仿宋" w:eastAsia="仿宋" w:hAnsi="仿宋"/>
          <w:sz w:val="28"/>
          <w:szCs w:val="28"/>
        </w:rPr>
      </w:pPr>
      <w:bookmarkStart w:id="0" w:name="_GoBack"/>
      <w:bookmarkEnd w:id="0"/>
    </w:p>
    <w:p w:rsidR="002F0973" w:rsidRDefault="002F0973" w:rsidP="002F0973">
      <w:pPr>
        <w:ind w:firstLineChars="200" w:firstLine="560"/>
        <w:rPr>
          <w:rFonts w:ascii="仿宋" w:eastAsia="仿宋" w:hAnsi="仿宋"/>
          <w:sz w:val="28"/>
          <w:szCs w:val="28"/>
        </w:rPr>
      </w:pPr>
      <w:r>
        <w:rPr>
          <w:rFonts w:ascii="仿宋" w:eastAsia="仿宋" w:hAnsi="仿宋" w:hint="eastAsia"/>
          <w:sz w:val="28"/>
          <w:szCs w:val="28"/>
        </w:rPr>
        <w:t>为满足国家全面实施《全民科学素质行动计划纲要（2006—2010—2020年）》的需要，广泛普及科学技术知识，提高全民科学养生的健康意识，为建设创新型国家与和谐社会做出贡献，根据中国针灸学会《针灸十三五发展规划》和《中国针灸学会科普十三五发展规划》，更好更快地推动我国中医针灸科普人才队伍的建设和发展，特制定本办法。</w:t>
      </w:r>
    </w:p>
    <w:p w:rsidR="002F0973" w:rsidRDefault="002F0973" w:rsidP="002F0973">
      <w:pPr>
        <w:spacing w:line="360" w:lineRule="auto"/>
        <w:jc w:val="left"/>
        <w:rPr>
          <w:rFonts w:ascii="仿宋" w:eastAsia="仿宋" w:hAnsi="仿宋"/>
          <w:b/>
          <w:bCs/>
          <w:sz w:val="28"/>
          <w:szCs w:val="28"/>
        </w:rPr>
      </w:pPr>
      <w:r>
        <w:rPr>
          <w:rFonts w:ascii="仿宋" w:eastAsia="仿宋" w:hAnsi="仿宋" w:hint="eastAsia"/>
          <w:b/>
          <w:bCs/>
          <w:sz w:val="28"/>
          <w:szCs w:val="28"/>
        </w:rPr>
        <w:t>一、中国针灸学会科学普及专家的遴选条件</w:t>
      </w:r>
    </w:p>
    <w:p w:rsidR="002F0973" w:rsidRDefault="002F0973" w:rsidP="002F0973">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科学普及专家（以下简称科普专家）是指具备一定科学素质和科普专业技能、从事科普实践并进行创造性劳动、做出积极贡献的劳动者。中医针灸科普专家则是在中医针灸专业领域内具有上述知识与能力的专门人才。作为中国针灸学会科学普及专家必须符合以下条件：</w:t>
      </w:r>
    </w:p>
    <w:p w:rsidR="002F0973" w:rsidRDefault="002F0973" w:rsidP="002F0973">
      <w:pPr>
        <w:spacing w:line="360" w:lineRule="auto"/>
        <w:jc w:val="left"/>
        <w:rPr>
          <w:rFonts w:ascii="仿宋" w:eastAsia="仿宋" w:hAnsi="仿宋"/>
          <w:b/>
          <w:bCs/>
          <w:sz w:val="28"/>
          <w:szCs w:val="28"/>
        </w:rPr>
      </w:pPr>
      <w:r>
        <w:rPr>
          <w:rFonts w:ascii="仿宋" w:eastAsia="仿宋" w:hAnsi="仿宋" w:hint="eastAsia"/>
          <w:sz w:val="28"/>
          <w:szCs w:val="28"/>
        </w:rPr>
        <w:t>（一）基本条件</w:t>
      </w:r>
    </w:p>
    <w:p w:rsidR="002F0973" w:rsidRDefault="002F0973" w:rsidP="002F0973">
      <w:pPr>
        <w:spacing w:line="360" w:lineRule="auto"/>
        <w:ind w:firstLineChars="200" w:firstLine="560"/>
        <w:rPr>
          <w:rFonts w:ascii="仿宋" w:eastAsia="仿宋" w:hAnsi="仿宋"/>
          <w:sz w:val="28"/>
          <w:szCs w:val="28"/>
        </w:rPr>
      </w:pPr>
      <w:r>
        <w:rPr>
          <w:rFonts w:ascii="仿宋" w:eastAsia="仿宋" w:hAnsi="仿宋"/>
          <w:sz w:val="28"/>
          <w:szCs w:val="28"/>
        </w:rPr>
        <w:t>1</w:t>
      </w:r>
      <w:r w:rsidR="00817383">
        <w:rPr>
          <w:rFonts w:ascii="仿宋" w:eastAsia="仿宋" w:hAnsi="仿宋" w:hint="eastAsia"/>
          <w:sz w:val="28"/>
          <w:szCs w:val="28"/>
        </w:rPr>
        <w:t>、</w:t>
      </w:r>
      <w:r>
        <w:rPr>
          <w:rFonts w:ascii="仿宋" w:eastAsia="仿宋" w:hAnsi="仿宋" w:hint="eastAsia"/>
          <w:sz w:val="28"/>
          <w:szCs w:val="28"/>
        </w:rPr>
        <w:t>具有较高的政治思想素质。坚持以习近平总书记系列讲话精神、邓小平理论、“三个代表”重要思想和科学发展观为指导，坚决执行党的路线、方针和政策，模范遵守国家法律法规。具备“献身、创新、求实、协作”的科学精神、良好的科学道德和学风。</w:t>
      </w:r>
    </w:p>
    <w:p w:rsidR="002F0973" w:rsidRDefault="002F0973" w:rsidP="002F0973">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sidR="00817383">
        <w:rPr>
          <w:rFonts w:ascii="仿宋" w:eastAsia="仿宋" w:hAnsi="仿宋" w:hint="eastAsia"/>
          <w:sz w:val="28"/>
          <w:szCs w:val="28"/>
        </w:rPr>
        <w:t>、</w:t>
      </w:r>
      <w:r>
        <w:rPr>
          <w:rFonts w:ascii="仿宋" w:eastAsia="仿宋" w:hAnsi="仿宋" w:hint="eastAsia"/>
          <w:sz w:val="28"/>
          <w:szCs w:val="28"/>
        </w:rPr>
        <w:t>具有较高的学术造诣。具备</w:t>
      </w:r>
      <w:r>
        <w:rPr>
          <w:rFonts w:ascii="仿宋" w:eastAsia="仿宋" w:hAnsi="仿宋" w:hint="eastAsia"/>
          <w:bCs/>
          <w:sz w:val="28"/>
          <w:szCs w:val="28"/>
        </w:rPr>
        <w:t>副高级及以上专业技术职称</w:t>
      </w:r>
      <w:r>
        <w:rPr>
          <w:rFonts w:ascii="仿宋" w:eastAsia="仿宋" w:hAnsi="仿宋" w:hint="eastAsia"/>
          <w:sz w:val="28"/>
          <w:szCs w:val="28"/>
        </w:rPr>
        <w:t>，中</w:t>
      </w:r>
      <w:r>
        <w:rPr>
          <w:rFonts w:ascii="仿宋" w:eastAsia="仿宋" w:hAnsi="仿宋" w:hint="eastAsia"/>
          <w:sz w:val="28"/>
          <w:szCs w:val="28"/>
        </w:rPr>
        <w:lastRenderedPageBreak/>
        <w:t>医针灸学术水平或专业技能得到同行广泛认可。</w:t>
      </w:r>
    </w:p>
    <w:p w:rsidR="002F0973" w:rsidRPr="00817383" w:rsidRDefault="00817383" w:rsidP="00817383">
      <w:pPr>
        <w:spacing w:line="360" w:lineRule="auto"/>
        <w:ind w:firstLineChars="200" w:firstLine="560"/>
        <w:rPr>
          <w:rFonts w:ascii="仿宋" w:eastAsia="仿宋" w:hAnsi="仿宋"/>
          <w:sz w:val="28"/>
          <w:szCs w:val="28"/>
        </w:rPr>
      </w:pPr>
      <w:r>
        <w:rPr>
          <w:rFonts w:ascii="仿宋" w:eastAsia="仿宋" w:hAnsi="仿宋" w:hint="eastAsia"/>
          <w:sz w:val="28"/>
          <w:szCs w:val="28"/>
        </w:rPr>
        <w:t>3、</w:t>
      </w:r>
      <w:r w:rsidR="002F0973">
        <w:rPr>
          <w:rFonts w:ascii="仿宋" w:eastAsia="仿宋" w:hAnsi="仿宋" w:hint="eastAsia"/>
          <w:sz w:val="28"/>
          <w:szCs w:val="28"/>
        </w:rPr>
        <w:t>身体健康。</w:t>
      </w:r>
    </w:p>
    <w:p w:rsidR="002F0973" w:rsidRDefault="002F0973" w:rsidP="002F0973">
      <w:pPr>
        <w:spacing w:line="360" w:lineRule="auto"/>
        <w:ind w:firstLineChars="200" w:firstLine="560"/>
        <w:rPr>
          <w:rFonts w:ascii="仿宋" w:eastAsia="仿宋" w:hAnsi="仿宋"/>
          <w:sz w:val="28"/>
          <w:szCs w:val="28"/>
        </w:rPr>
      </w:pPr>
      <w:r>
        <w:rPr>
          <w:rFonts w:ascii="仿宋" w:eastAsia="仿宋" w:hAnsi="仿宋" w:hint="eastAsia"/>
          <w:sz w:val="28"/>
          <w:szCs w:val="28"/>
        </w:rPr>
        <w:t>4</w:t>
      </w:r>
      <w:r w:rsidR="00817383">
        <w:rPr>
          <w:rFonts w:ascii="仿宋" w:eastAsia="仿宋" w:hAnsi="仿宋" w:hint="eastAsia"/>
          <w:sz w:val="28"/>
          <w:szCs w:val="28"/>
        </w:rPr>
        <w:t>、</w:t>
      </w:r>
      <w:r>
        <w:rPr>
          <w:rFonts w:ascii="仿宋" w:eastAsia="仿宋" w:hAnsi="仿宋" w:hint="eastAsia"/>
          <w:sz w:val="28"/>
          <w:szCs w:val="28"/>
        </w:rPr>
        <w:t>中国针灸学会正式会员。</w:t>
      </w:r>
    </w:p>
    <w:p w:rsidR="002F0973" w:rsidRDefault="002F0973" w:rsidP="002F0973">
      <w:pPr>
        <w:spacing w:line="360" w:lineRule="auto"/>
        <w:rPr>
          <w:rFonts w:ascii="仿宋" w:eastAsia="仿宋" w:hAnsi="仿宋"/>
          <w:sz w:val="28"/>
          <w:szCs w:val="28"/>
        </w:rPr>
      </w:pPr>
      <w:r>
        <w:rPr>
          <w:rFonts w:ascii="仿宋" w:eastAsia="仿宋" w:hAnsi="仿宋" w:hint="eastAsia"/>
          <w:sz w:val="28"/>
          <w:szCs w:val="28"/>
        </w:rPr>
        <w:t>（二）科普工作能力</w:t>
      </w:r>
    </w:p>
    <w:p w:rsidR="002F0973" w:rsidRDefault="002F0973" w:rsidP="002F0973">
      <w:pPr>
        <w:spacing w:line="360" w:lineRule="auto"/>
        <w:ind w:firstLineChars="200" w:firstLine="560"/>
        <w:rPr>
          <w:rFonts w:ascii="仿宋" w:eastAsia="仿宋" w:hAnsi="仿宋"/>
          <w:sz w:val="28"/>
          <w:szCs w:val="28"/>
        </w:rPr>
      </w:pPr>
      <w:r>
        <w:rPr>
          <w:rFonts w:ascii="仿宋" w:eastAsia="仿宋" w:hAnsi="仿宋" w:hint="eastAsia"/>
          <w:sz w:val="28"/>
          <w:szCs w:val="28"/>
        </w:rPr>
        <w:t>热爱科普工作，努力普及科学知识，弘扬科学精神，传播科学方法，在科普管理、科普创作与出版、科普活动、科普传播、科普创新等方面经验丰富，效果显著。连续从事中医针灸科普工作3年以上。具体如下：</w:t>
      </w:r>
    </w:p>
    <w:p w:rsidR="002F0973" w:rsidRDefault="002F0973" w:rsidP="002F0973">
      <w:pPr>
        <w:spacing w:line="360" w:lineRule="auto"/>
        <w:ind w:firstLineChars="200" w:firstLine="562"/>
        <w:rPr>
          <w:rFonts w:ascii="仿宋" w:eastAsia="仿宋" w:hAnsi="仿宋" w:cs="宋体"/>
          <w:kern w:val="0"/>
          <w:sz w:val="28"/>
          <w:szCs w:val="28"/>
        </w:rPr>
      </w:pPr>
      <w:r>
        <w:rPr>
          <w:rFonts w:ascii="仿宋" w:eastAsia="仿宋" w:hAnsi="仿宋" w:hint="eastAsia"/>
          <w:b/>
          <w:sz w:val="28"/>
          <w:szCs w:val="28"/>
        </w:rPr>
        <w:t>1</w:t>
      </w:r>
      <w:r w:rsidR="00817383">
        <w:rPr>
          <w:rFonts w:ascii="仿宋" w:eastAsia="仿宋" w:hAnsi="仿宋" w:hint="eastAsia"/>
          <w:b/>
          <w:sz w:val="28"/>
          <w:szCs w:val="28"/>
        </w:rPr>
        <w:t>、</w:t>
      </w:r>
      <w:r>
        <w:rPr>
          <w:rFonts w:ascii="仿宋" w:eastAsia="仿宋" w:hAnsi="仿宋" w:hint="eastAsia"/>
          <w:b/>
          <w:sz w:val="28"/>
          <w:szCs w:val="28"/>
        </w:rPr>
        <w:t>从事针灸科普管理。</w:t>
      </w:r>
      <w:r>
        <w:rPr>
          <w:rFonts w:ascii="仿宋" w:eastAsia="仿宋" w:hAnsi="仿宋" w:hint="eastAsia"/>
          <w:sz w:val="28"/>
          <w:szCs w:val="28"/>
        </w:rPr>
        <w:t>有效推进</w:t>
      </w:r>
      <w:proofErr w:type="gramStart"/>
      <w:r>
        <w:rPr>
          <w:rFonts w:ascii="仿宋" w:eastAsia="仿宋" w:hAnsi="仿宋" w:hint="eastAsia"/>
          <w:sz w:val="28"/>
          <w:szCs w:val="28"/>
        </w:rPr>
        <w:t>科普制度</w:t>
      </w:r>
      <w:proofErr w:type="gramEnd"/>
      <w:r>
        <w:rPr>
          <w:rFonts w:ascii="仿宋" w:eastAsia="仿宋" w:hAnsi="仿宋" w:hint="eastAsia"/>
          <w:sz w:val="28"/>
          <w:szCs w:val="28"/>
        </w:rPr>
        <w:t>建设、组织建设、基地建设，推进针灸科普工作快速、有效发展。组织协调能力强，有一定社会影响力，能引领针灸科技工作者、科研机构、高校、企业等开展科普工作。</w:t>
      </w:r>
      <w:r>
        <w:rPr>
          <w:rFonts w:ascii="仿宋" w:eastAsia="仿宋" w:hAnsi="仿宋" w:hint="eastAsia"/>
          <w:bCs/>
          <w:sz w:val="28"/>
          <w:szCs w:val="28"/>
        </w:rPr>
        <w:t>担任我会设立的针灸科普教育基地或针灸志愿者团队的主要负责人、拥有自己的科普工作团队者优先。</w:t>
      </w:r>
    </w:p>
    <w:p w:rsidR="002F0973" w:rsidRDefault="002F0973" w:rsidP="002F0973">
      <w:pPr>
        <w:spacing w:line="360" w:lineRule="auto"/>
        <w:ind w:firstLineChars="200" w:firstLine="562"/>
        <w:rPr>
          <w:rFonts w:ascii="仿宋" w:eastAsia="仿宋" w:hAnsi="仿宋"/>
          <w:b/>
          <w:sz w:val="28"/>
          <w:szCs w:val="28"/>
        </w:rPr>
      </w:pPr>
      <w:r>
        <w:rPr>
          <w:rFonts w:ascii="仿宋" w:eastAsia="仿宋" w:hAnsi="仿宋" w:hint="eastAsia"/>
          <w:b/>
          <w:sz w:val="28"/>
          <w:szCs w:val="28"/>
        </w:rPr>
        <w:t>2</w:t>
      </w:r>
      <w:r w:rsidR="00817383">
        <w:rPr>
          <w:rFonts w:ascii="仿宋" w:eastAsia="仿宋" w:hAnsi="仿宋" w:hint="eastAsia"/>
          <w:b/>
          <w:sz w:val="28"/>
          <w:szCs w:val="28"/>
        </w:rPr>
        <w:t>、</w:t>
      </w:r>
      <w:r>
        <w:rPr>
          <w:rFonts w:ascii="仿宋" w:eastAsia="仿宋" w:hAnsi="仿宋" w:hint="eastAsia"/>
          <w:b/>
          <w:sz w:val="28"/>
          <w:szCs w:val="28"/>
        </w:rPr>
        <w:t>形成针灸科普成果。</w:t>
      </w:r>
      <w:r>
        <w:rPr>
          <w:rFonts w:ascii="仿宋" w:eastAsia="仿宋" w:hAnsi="仿宋" w:hint="eastAsia"/>
          <w:sz w:val="28"/>
          <w:szCs w:val="28"/>
        </w:rPr>
        <w:t>发表科普文章，编辑出版科普图书、视频资料及其他正式出版物。出版科普著作不少于2部或发表科普文章不少于5篇。所产出的科普代表作等成果具有广泛影响力或获得省部级以上奖励。</w:t>
      </w:r>
    </w:p>
    <w:p w:rsidR="002F0973" w:rsidRDefault="002F0973" w:rsidP="002F0973">
      <w:pPr>
        <w:spacing w:line="360" w:lineRule="auto"/>
        <w:ind w:firstLineChars="200" w:firstLine="562"/>
        <w:rPr>
          <w:rFonts w:ascii="仿宋" w:eastAsia="仿宋" w:hAnsi="仿宋"/>
          <w:sz w:val="28"/>
          <w:szCs w:val="28"/>
        </w:rPr>
      </w:pPr>
      <w:r>
        <w:rPr>
          <w:rFonts w:ascii="仿宋" w:eastAsia="仿宋" w:hAnsi="仿宋" w:hint="eastAsia"/>
          <w:b/>
          <w:sz w:val="28"/>
          <w:szCs w:val="28"/>
        </w:rPr>
        <w:t>3</w:t>
      </w:r>
      <w:r w:rsidR="00817383">
        <w:rPr>
          <w:rFonts w:ascii="仿宋" w:eastAsia="仿宋" w:hAnsi="仿宋" w:hint="eastAsia"/>
          <w:b/>
          <w:sz w:val="28"/>
          <w:szCs w:val="28"/>
        </w:rPr>
        <w:t>、</w:t>
      </w:r>
      <w:r>
        <w:rPr>
          <w:rFonts w:ascii="仿宋" w:eastAsia="仿宋" w:hAnsi="仿宋" w:hint="eastAsia"/>
          <w:b/>
          <w:sz w:val="28"/>
          <w:szCs w:val="28"/>
        </w:rPr>
        <w:t>积极组织或参加针灸科普活动。</w:t>
      </w:r>
      <w:r>
        <w:rPr>
          <w:rFonts w:ascii="仿宋" w:eastAsia="仿宋" w:hAnsi="仿宋" w:hint="eastAsia"/>
          <w:sz w:val="28"/>
          <w:szCs w:val="28"/>
        </w:rPr>
        <w:t>包括但不限于义诊、科普讲座、电视电台讲座。所组织的科普活动取得广泛社会效应和良好成效；在所参与的针灸科普活动发挥主要作用。</w:t>
      </w:r>
      <w:r>
        <w:rPr>
          <w:rFonts w:ascii="仿宋" w:eastAsia="仿宋" w:hAnsi="仿宋" w:hint="eastAsia"/>
          <w:bCs/>
          <w:sz w:val="28"/>
          <w:szCs w:val="28"/>
        </w:rPr>
        <w:t>每年组织或参与的科普活动次数不少于3次。已经被各省市授予科普专家称号者优先。</w:t>
      </w:r>
    </w:p>
    <w:p w:rsidR="002F0973" w:rsidRDefault="002F0973" w:rsidP="002F0973">
      <w:pPr>
        <w:spacing w:line="360" w:lineRule="auto"/>
        <w:ind w:firstLineChars="200" w:firstLine="562"/>
        <w:rPr>
          <w:rFonts w:ascii="仿宋" w:eastAsia="仿宋" w:hAnsi="仿宋"/>
          <w:sz w:val="28"/>
          <w:szCs w:val="28"/>
        </w:rPr>
      </w:pPr>
      <w:r>
        <w:rPr>
          <w:rFonts w:ascii="仿宋" w:eastAsia="仿宋" w:hAnsi="仿宋" w:hint="eastAsia"/>
          <w:b/>
          <w:sz w:val="28"/>
          <w:szCs w:val="28"/>
        </w:rPr>
        <w:t>4</w:t>
      </w:r>
      <w:r w:rsidR="00817383">
        <w:rPr>
          <w:rFonts w:ascii="仿宋" w:eastAsia="仿宋" w:hAnsi="仿宋" w:hint="eastAsia"/>
          <w:b/>
          <w:sz w:val="28"/>
          <w:szCs w:val="28"/>
        </w:rPr>
        <w:t>、</w:t>
      </w:r>
      <w:r>
        <w:rPr>
          <w:rFonts w:ascii="仿宋" w:eastAsia="仿宋" w:hAnsi="仿宋" w:hint="eastAsia"/>
          <w:b/>
          <w:sz w:val="28"/>
          <w:szCs w:val="28"/>
        </w:rPr>
        <w:t>开展针灸科普创新。</w:t>
      </w:r>
      <w:r>
        <w:rPr>
          <w:rFonts w:ascii="仿宋" w:eastAsia="仿宋" w:hAnsi="仿宋" w:hint="eastAsia"/>
          <w:sz w:val="28"/>
          <w:szCs w:val="28"/>
        </w:rPr>
        <w:t>运用新媒体、文化、科技手段在针灸科</w:t>
      </w:r>
      <w:r>
        <w:rPr>
          <w:rFonts w:ascii="仿宋" w:eastAsia="仿宋" w:hAnsi="仿宋" w:hint="eastAsia"/>
          <w:sz w:val="28"/>
          <w:szCs w:val="28"/>
        </w:rPr>
        <w:lastRenderedPageBreak/>
        <w:t>普方面发挥实际作用，具有相关突破、重大成果或得到相关行业认同。如创建针灸科普网站或自媒体、发明针灸</w:t>
      </w:r>
      <w:proofErr w:type="gramStart"/>
      <w:r>
        <w:rPr>
          <w:rFonts w:ascii="仿宋" w:eastAsia="仿宋" w:hAnsi="仿宋" w:hint="eastAsia"/>
          <w:sz w:val="28"/>
          <w:szCs w:val="28"/>
        </w:rPr>
        <w:t>类创新</w:t>
      </w:r>
      <w:proofErr w:type="gramEnd"/>
      <w:r>
        <w:rPr>
          <w:rFonts w:ascii="仿宋" w:eastAsia="仿宋" w:hAnsi="仿宋" w:hint="eastAsia"/>
          <w:sz w:val="28"/>
          <w:szCs w:val="28"/>
        </w:rPr>
        <w:t>器具、创新针灸科普设备，在针灸行业内广泛使用，推动了针灸学术的国内外传播与发展。</w:t>
      </w:r>
    </w:p>
    <w:p w:rsidR="002F0973" w:rsidRDefault="002F0973" w:rsidP="002F0973">
      <w:pPr>
        <w:spacing w:line="360" w:lineRule="auto"/>
        <w:ind w:firstLine="480"/>
        <w:jc w:val="left"/>
        <w:rPr>
          <w:rFonts w:ascii="仿宋" w:eastAsia="仿宋" w:hAnsi="仿宋"/>
          <w:sz w:val="28"/>
          <w:szCs w:val="28"/>
        </w:rPr>
      </w:pPr>
      <w:r>
        <w:rPr>
          <w:rFonts w:ascii="仿宋" w:eastAsia="仿宋" w:hAnsi="仿宋" w:hint="eastAsia"/>
          <w:sz w:val="28"/>
          <w:szCs w:val="28"/>
        </w:rPr>
        <w:t>以上4项条件，至少符合2项。</w:t>
      </w:r>
    </w:p>
    <w:p w:rsidR="002F0973" w:rsidRDefault="002F0973" w:rsidP="002F0973">
      <w:pPr>
        <w:spacing w:line="360" w:lineRule="auto"/>
        <w:rPr>
          <w:rFonts w:ascii="仿宋" w:eastAsia="仿宋" w:hAnsi="仿宋"/>
          <w:b/>
          <w:sz w:val="28"/>
          <w:szCs w:val="28"/>
        </w:rPr>
      </w:pPr>
      <w:r>
        <w:rPr>
          <w:rFonts w:ascii="仿宋" w:eastAsia="仿宋" w:hAnsi="仿宋" w:hint="eastAsia"/>
          <w:b/>
          <w:sz w:val="28"/>
          <w:szCs w:val="28"/>
        </w:rPr>
        <w:t>二、中国针灸学会科学普及专家的权利与义务</w:t>
      </w:r>
    </w:p>
    <w:p w:rsidR="002F0973" w:rsidRDefault="002F0973" w:rsidP="002F0973">
      <w:pPr>
        <w:spacing w:line="360" w:lineRule="auto"/>
        <w:ind w:firstLine="555"/>
        <w:rPr>
          <w:rFonts w:ascii="仿宋" w:eastAsia="仿宋" w:hAnsi="仿宋" w:cs="宋体"/>
          <w:kern w:val="0"/>
          <w:sz w:val="28"/>
          <w:szCs w:val="28"/>
        </w:rPr>
      </w:pPr>
      <w:r>
        <w:rPr>
          <w:rFonts w:ascii="仿宋" w:eastAsia="仿宋" w:hAnsi="仿宋" w:hint="eastAsia"/>
          <w:sz w:val="28"/>
          <w:szCs w:val="28"/>
        </w:rPr>
        <w:t>科学普及专家不仅是国家科技人才的重要组成部分，也是科普工作和公民科学素质建设的第一资源，</w:t>
      </w:r>
      <w:r>
        <w:rPr>
          <w:rFonts w:ascii="仿宋" w:eastAsia="仿宋" w:hAnsi="仿宋" w:cs="宋体" w:hint="eastAsia"/>
          <w:kern w:val="0"/>
          <w:sz w:val="28"/>
          <w:szCs w:val="28"/>
        </w:rPr>
        <w:t>科普事业发展离不开科普人才的支撑。中国针灸学会科学普及专家是中医针灸科学知识的传播者和布道者，必须怀有虔诚与敬畏之心和高度的责任感、使命感，富有牺牲精神，勇于奉献。</w:t>
      </w:r>
    </w:p>
    <w:p w:rsidR="002F0973" w:rsidRDefault="002F0973" w:rsidP="002F0973">
      <w:pPr>
        <w:spacing w:line="360" w:lineRule="auto"/>
        <w:ind w:firstLine="555"/>
        <w:rPr>
          <w:rFonts w:ascii="仿宋" w:eastAsia="仿宋" w:hAnsi="仿宋" w:cs="宋体"/>
          <w:kern w:val="0"/>
          <w:sz w:val="28"/>
          <w:szCs w:val="28"/>
        </w:rPr>
      </w:pPr>
      <w:r>
        <w:rPr>
          <w:rFonts w:ascii="仿宋" w:eastAsia="仿宋" w:hAnsi="仿宋" w:cs="宋体" w:hint="eastAsia"/>
          <w:kern w:val="0"/>
          <w:sz w:val="28"/>
          <w:szCs w:val="28"/>
        </w:rPr>
        <w:t>（一）</w:t>
      </w:r>
      <w:r>
        <w:rPr>
          <w:rFonts w:ascii="仿宋" w:eastAsia="仿宋" w:hAnsi="仿宋" w:hint="eastAsia"/>
          <w:sz w:val="28"/>
          <w:szCs w:val="28"/>
        </w:rPr>
        <w:t>中国针灸学会科学普及专家</w:t>
      </w:r>
      <w:r>
        <w:rPr>
          <w:rFonts w:ascii="仿宋" w:eastAsia="仿宋" w:hAnsi="仿宋" w:cs="宋体" w:hint="eastAsia"/>
          <w:kern w:val="0"/>
          <w:sz w:val="28"/>
          <w:szCs w:val="28"/>
        </w:rPr>
        <w:t>权利</w:t>
      </w:r>
    </w:p>
    <w:p w:rsidR="002F0973" w:rsidRDefault="002F0973" w:rsidP="002F0973">
      <w:pPr>
        <w:spacing w:line="360" w:lineRule="auto"/>
        <w:ind w:firstLine="555"/>
        <w:rPr>
          <w:rFonts w:ascii="仿宋" w:eastAsia="仿宋" w:hAnsi="仿宋" w:cs="宋体"/>
          <w:kern w:val="0"/>
          <w:sz w:val="28"/>
          <w:szCs w:val="28"/>
        </w:rPr>
      </w:pPr>
      <w:r>
        <w:rPr>
          <w:rFonts w:ascii="仿宋" w:eastAsia="仿宋" w:hAnsi="仿宋" w:cs="宋体" w:hint="eastAsia"/>
          <w:kern w:val="0"/>
          <w:sz w:val="28"/>
          <w:szCs w:val="28"/>
        </w:rPr>
        <w:t>入选中国针灸学会科学普及专家，授权在所从事的科普工作中使用“中国针灸学会科学普及专家”称号，并拥有如下权利：</w:t>
      </w:r>
    </w:p>
    <w:p w:rsidR="002F0973" w:rsidRDefault="002F0973" w:rsidP="002F0973">
      <w:pPr>
        <w:spacing w:line="360" w:lineRule="auto"/>
        <w:ind w:firstLineChars="200" w:firstLine="560"/>
        <w:rPr>
          <w:rFonts w:ascii="仿宋" w:eastAsia="仿宋" w:hAnsi="仿宋" w:cs="宋体"/>
          <w:kern w:val="0"/>
          <w:sz w:val="28"/>
          <w:szCs w:val="28"/>
        </w:rPr>
      </w:pPr>
      <w:r>
        <w:rPr>
          <w:rFonts w:ascii="仿宋" w:eastAsia="仿宋" w:hAnsi="仿宋" w:cs="宋体" w:hint="eastAsia"/>
          <w:kern w:val="0"/>
          <w:sz w:val="28"/>
          <w:szCs w:val="28"/>
        </w:rPr>
        <w:t>1</w:t>
      </w:r>
      <w:r w:rsidR="00817383">
        <w:rPr>
          <w:rFonts w:ascii="仿宋" w:eastAsia="仿宋" w:hAnsi="仿宋" w:cs="宋体" w:hint="eastAsia"/>
          <w:kern w:val="0"/>
          <w:sz w:val="28"/>
          <w:szCs w:val="28"/>
        </w:rPr>
        <w:t>、</w:t>
      </w:r>
      <w:r>
        <w:rPr>
          <w:rFonts w:ascii="仿宋" w:eastAsia="仿宋" w:hAnsi="仿宋" w:cs="宋体" w:hint="eastAsia"/>
          <w:kern w:val="0"/>
          <w:sz w:val="28"/>
          <w:szCs w:val="28"/>
        </w:rPr>
        <w:t>学会将从中国针灸学会科学普及专家中择优推荐到中国科协，成为中国科协聘任的全国针灸学科首席科学传播专家。</w:t>
      </w:r>
    </w:p>
    <w:p w:rsidR="002F0973" w:rsidRDefault="00817383" w:rsidP="002F0973">
      <w:pPr>
        <w:spacing w:line="360" w:lineRule="auto"/>
        <w:ind w:firstLineChars="200" w:firstLine="560"/>
        <w:rPr>
          <w:rFonts w:ascii="仿宋" w:eastAsia="仿宋" w:hAnsi="仿宋" w:cs="宋体"/>
          <w:kern w:val="0"/>
          <w:sz w:val="28"/>
          <w:szCs w:val="28"/>
        </w:rPr>
      </w:pPr>
      <w:r>
        <w:rPr>
          <w:rFonts w:ascii="仿宋" w:eastAsia="仿宋" w:hAnsi="仿宋" w:cs="宋体" w:hint="eastAsia"/>
          <w:kern w:val="0"/>
          <w:sz w:val="28"/>
          <w:szCs w:val="28"/>
        </w:rPr>
        <w:t>2、</w:t>
      </w:r>
      <w:r w:rsidR="002F0973">
        <w:rPr>
          <w:rFonts w:ascii="仿宋" w:eastAsia="仿宋" w:hAnsi="仿宋" w:cs="宋体" w:hint="eastAsia"/>
          <w:kern w:val="0"/>
          <w:sz w:val="28"/>
          <w:szCs w:val="28"/>
        </w:rPr>
        <w:t>学会将对入选专家承担中国科学技术协会以及中国针灸学会的相关专项申报予以优先推荐。</w:t>
      </w:r>
    </w:p>
    <w:p w:rsidR="002F0973" w:rsidRDefault="002F0973" w:rsidP="002F0973">
      <w:pPr>
        <w:spacing w:line="360" w:lineRule="auto"/>
        <w:ind w:firstLineChars="200" w:firstLine="560"/>
        <w:rPr>
          <w:rFonts w:ascii="仿宋" w:eastAsia="仿宋" w:hAnsi="仿宋" w:cs="宋体"/>
          <w:kern w:val="0"/>
          <w:sz w:val="28"/>
          <w:szCs w:val="28"/>
        </w:rPr>
      </w:pPr>
      <w:r>
        <w:rPr>
          <w:rFonts w:ascii="仿宋" w:eastAsia="仿宋" w:hAnsi="仿宋" w:cs="宋体" w:hint="eastAsia"/>
          <w:kern w:val="0"/>
          <w:sz w:val="28"/>
          <w:szCs w:val="28"/>
        </w:rPr>
        <w:t>3</w:t>
      </w:r>
      <w:r w:rsidR="00817383">
        <w:rPr>
          <w:rFonts w:ascii="仿宋" w:eastAsia="仿宋" w:hAnsi="仿宋" w:cs="宋体" w:hint="eastAsia"/>
          <w:kern w:val="0"/>
          <w:sz w:val="28"/>
          <w:szCs w:val="28"/>
        </w:rPr>
        <w:t>、</w:t>
      </w:r>
      <w:r>
        <w:rPr>
          <w:rFonts w:ascii="仿宋" w:eastAsia="仿宋" w:hAnsi="仿宋" w:cs="宋体" w:hint="eastAsia"/>
          <w:kern w:val="0"/>
          <w:sz w:val="28"/>
          <w:szCs w:val="28"/>
        </w:rPr>
        <w:t>学会将结合具体工作对入选专家及其所属分支机构、单位进行优先宣传和推介。</w:t>
      </w:r>
    </w:p>
    <w:p w:rsidR="002F0973" w:rsidRDefault="002F0973" w:rsidP="002F0973">
      <w:pPr>
        <w:spacing w:line="360" w:lineRule="auto"/>
        <w:ind w:firstLine="480"/>
        <w:rPr>
          <w:rFonts w:ascii="仿宋" w:eastAsia="仿宋" w:hAnsi="仿宋"/>
          <w:sz w:val="28"/>
          <w:szCs w:val="28"/>
        </w:rPr>
      </w:pPr>
      <w:r>
        <w:rPr>
          <w:rFonts w:ascii="仿宋" w:eastAsia="仿宋" w:hAnsi="仿宋" w:hint="eastAsia"/>
          <w:sz w:val="28"/>
          <w:szCs w:val="28"/>
        </w:rPr>
        <w:t>（二）中国针灸学会科学普及专家义务</w:t>
      </w:r>
    </w:p>
    <w:p w:rsidR="002F0973" w:rsidRDefault="002F0973" w:rsidP="002F0973">
      <w:pPr>
        <w:spacing w:line="360" w:lineRule="auto"/>
        <w:ind w:firstLine="480"/>
        <w:rPr>
          <w:rFonts w:ascii="仿宋" w:eastAsia="仿宋" w:hAnsi="仿宋"/>
          <w:sz w:val="28"/>
          <w:szCs w:val="28"/>
        </w:rPr>
      </w:pPr>
      <w:r>
        <w:rPr>
          <w:rFonts w:ascii="仿宋" w:eastAsia="仿宋" w:hAnsi="仿宋" w:hint="eastAsia"/>
          <w:sz w:val="28"/>
          <w:szCs w:val="28"/>
        </w:rPr>
        <w:t>中国针灸学会百名科普专家应当在中国针灸学会领导下，结合个人工作实际情况，发挥主观能动性，积极调动针灸科普资源，主动承</w:t>
      </w:r>
      <w:r>
        <w:rPr>
          <w:rFonts w:ascii="仿宋" w:eastAsia="仿宋" w:hAnsi="仿宋" w:hint="eastAsia"/>
          <w:sz w:val="28"/>
          <w:szCs w:val="28"/>
        </w:rPr>
        <w:lastRenderedPageBreak/>
        <w:t>担科普创作、科普项目、基地建设、科普团队、科普活动等方面相关任务，推动针灸科普工作快速向前发展。</w:t>
      </w:r>
    </w:p>
    <w:p w:rsidR="002F0973" w:rsidRDefault="002F0973" w:rsidP="002F0973">
      <w:pPr>
        <w:spacing w:line="360" w:lineRule="auto"/>
        <w:ind w:firstLineChars="200" w:firstLine="562"/>
        <w:rPr>
          <w:rFonts w:ascii="仿宋" w:eastAsia="仿宋" w:hAnsi="仿宋"/>
          <w:sz w:val="28"/>
          <w:szCs w:val="28"/>
        </w:rPr>
      </w:pPr>
      <w:r>
        <w:rPr>
          <w:rFonts w:ascii="仿宋" w:eastAsia="仿宋" w:hAnsi="仿宋" w:hint="eastAsia"/>
          <w:b/>
          <w:sz w:val="28"/>
          <w:szCs w:val="28"/>
        </w:rPr>
        <w:t>1</w:t>
      </w:r>
      <w:r w:rsidR="00817383">
        <w:rPr>
          <w:rFonts w:ascii="仿宋" w:eastAsia="仿宋" w:hAnsi="仿宋" w:hint="eastAsia"/>
          <w:b/>
          <w:sz w:val="28"/>
          <w:szCs w:val="28"/>
        </w:rPr>
        <w:t>、</w:t>
      </w:r>
      <w:r>
        <w:rPr>
          <w:rFonts w:ascii="仿宋" w:eastAsia="仿宋" w:hAnsi="仿宋" w:hint="eastAsia"/>
          <w:b/>
          <w:sz w:val="28"/>
          <w:szCs w:val="28"/>
        </w:rPr>
        <w:t>积极开展针灸科普创作。</w:t>
      </w:r>
      <w:r>
        <w:rPr>
          <w:rFonts w:ascii="仿宋" w:eastAsia="仿宋" w:hAnsi="仿宋" w:hint="eastAsia"/>
          <w:sz w:val="28"/>
          <w:szCs w:val="28"/>
        </w:rPr>
        <w:t>主动围绕针灸学科发展前沿进展和基本科技常识，领衔开展或参与科普创作；在针灸行业实施科技计划项目、科技重大专项和重大工程项目时，通过撰写科普文章等方式向公众传播最新科技发现和创新成果。在任期内，至少出版著作1部或发表科普文章8篇以上。</w:t>
      </w:r>
    </w:p>
    <w:p w:rsidR="002F0973" w:rsidRDefault="002F0973" w:rsidP="002F0973">
      <w:pPr>
        <w:spacing w:line="360" w:lineRule="auto"/>
        <w:ind w:firstLineChars="200" w:firstLine="562"/>
        <w:rPr>
          <w:rFonts w:ascii="仿宋" w:eastAsia="仿宋" w:hAnsi="仿宋"/>
          <w:sz w:val="28"/>
          <w:szCs w:val="28"/>
        </w:rPr>
      </w:pPr>
      <w:r>
        <w:rPr>
          <w:rFonts w:ascii="仿宋" w:eastAsia="仿宋" w:hAnsi="仿宋" w:hint="eastAsia"/>
          <w:b/>
          <w:sz w:val="28"/>
          <w:szCs w:val="28"/>
        </w:rPr>
        <w:t>2</w:t>
      </w:r>
      <w:r w:rsidR="00817383">
        <w:rPr>
          <w:rFonts w:ascii="仿宋" w:eastAsia="仿宋" w:hAnsi="仿宋" w:hint="eastAsia"/>
          <w:b/>
          <w:sz w:val="28"/>
          <w:szCs w:val="28"/>
        </w:rPr>
        <w:t>、</w:t>
      </w:r>
      <w:r>
        <w:rPr>
          <w:rFonts w:ascii="仿宋" w:eastAsia="仿宋" w:hAnsi="仿宋" w:hint="eastAsia"/>
          <w:b/>
          <w:sz w:val="28"/>
          <w:szCs w:val="28"/>
        </w:rPr>
        <w:t>着力建设针灸科普团队。</w:t>
      </w:r>
      <w:r>
        <w:rPr>
          <w:rFonts w:ascii="仿宋" w:eastAsia="仿宋" w:hAnsi="仿宋" w:hint="eastAsia"/>
          <w:sz w:val="28"/>
          <w:szCs w:val="28"/>
        </w:rPr>
        <w:t>努力构建科普团队，培育针灸科普人才梯队，有意识打造以针灸学科为主导，年龄结构、学</w:t>
      </w:r>
      <w:proofErr w:type="gramStart"/>
      <w:r>
        <w:rPr>
          <w:rFonts w:ascii="仿宋" w:eastAsia="仿宋" w:hAnsi="仿宋" w:hint="eastAsia"/>
          <w:sz w:val="28"/>
          <w:szCs w:val="28"/>
        </w:rPr>
        <w:t>缘结构</w:t>
      </w:r>
      <w:proofErr w:type="gramEnd"/>
      <w:r>
        <w:rPr>
          <w:rFonts w:ascii="仿宋" w:eastAsia="仿宋" w:hAnsi="仿宋" w:hint="eastAsia"/>
          <w:sz w:val="28"/>
          <w:szCs w:val="28"/>
        </w:rPr>
        <w:t>合理的科学普及队伍。每位科普专家至少组建1支具有自身特色、工作能力较强的针灸科普队伍。任期内，所带领团队产出针灸科普著作5部或发表科普文章30篇以上。</w:t>
      </w:r>
    </w:p>
    <w:p w:rsidR="002F0973" w:rsidRDefault="002F0973" w:rsidP="00817383">
      <w:pPr>
        <w:spacing w:line="360" w:lineRule="auto"/>
        <w:ind w:firstLineChars="200" w:firstLine="562"/>
        <w:rPr>
          <w:rFonts w:ascii="仿宋" w:eastAsia="仿宋" w:hAnsi="仿宋"/>
          <w:sz w:val="28"/>
          <w:szCs w:val="28"/>
        </w:rPr>
      </w:pPr>
      <w:r w:rsidRPr="00817383">
        <w:rPr>
          <w:rFonts w:ascii="仿宋" w:eastAsia="仿宋" w:hAnsi="仿宋" w:hint="eastAsia"/>
          <w:b/>
          <w:sz w:val="28"/>
          <w:szCs w:val="28"/>
        </w:rPr>
        <w:t>3</w:t>
      </w:r>
      <w:r w:rsidR="00817383" w:rsidRPr="00817383">
        <w:rPr>
          <w:rFonts w:ascii="仿宋" w:eastAsia="仿宋" w:hAnsi="仿宋" w:hint="eastAsia"/>
          <w:b/>
          <w:sz w:val="28"/>
          <w:szCs w:val="28"/>
        </w:rPr>
        <w:t>、</w:t>
      </w:r>
      <w:r w:rsidRPr="00817383">
        <w:rPr>
          <w:rFonts w:ascii="仿宋" w:eastAsia="仿宋" w:hAnsi="仿宋" w:hint="eastAsia"/>
          <w:b/>
          <w:sz w:val="28"/>
          <w:szCs w:val="28"/>
        </w:rPr>
        <w:t>创新针灸科普传播形式。</w:t>
      </w:r>
      <w:r>
        <w:rPr>
          <w:rFonts w:ascii="仿宋" w:eastAsia="仿宋" w:hAnsi="仿宋" w:hint="eastAsia"/>
          <w:bCs/>
          <w:sz w:val="28"/>
          <w:szCs w:val="28"/>
        </w:rPr>
        <w:t>鼓励科普专家</w:t>
      </w:r>
      <w:r>
        <w:rPr>
          <w:rFonts w:ascii="仿宋" w:eastAsia="仿宋" w:hAnsi="仿宋" w:hint="eastAsia"/>
          <w:sz w:val="28"/>
          <w:szCs w:val="28"/>
        </w:rPr>
        <w:t>运用互联网技术，以负责人身份建设针灸科普专门网站或针灸科普专栏、开设针灸科普传播微博、</w:t>
      </w:r>
      <w:proofErr w:type="gramStart"/>
      <w:r>
        <w:rPr>
          <w:rFonts w:ascii="仿宋" w:eastAsia="仿宋" w:hAnsi="仿宋" w:hint="eastAsia"/>
          <w:sz w:val="28"/>
          <w:szCs w:val="28"/>
        </w:rPr>
        <w:t>微信公众号</w:t>
      </w:r>
      <w:proofErr w:type="gramEnd"/>
      <w:r>
        <w:rPr>
          <w:rFonts w:ascii="仿宋" w:eastAsia="仿宋" w:hAnsi="仿宋" w:hint="eastAsia"/>
          <w:sz w:val="28"/>
          <w:szCs w:val="28"/>
        </w:rPr>
        <w:t>、针灸主题APP以及其他多种自媒体传播形式，并努力扩大影响，</w:t>
      </w:r>
      <w:r>
        <w:rPr>
          <w:rFonts w:ascii="仿宋" w:eastAsia="仿宋" w:hAnsi="仿宋" w:hint="eastAsia"/>
          <w:bCs/>
          <w:sz w:val="28"/>
          <w:szCs w:val="28"/>
        </w:rPr>
        <w:t>网站粉丝达5000人以上，自媒体粉丝2000人以上。</w:t>
      </w:r>
    </w:p>
    <w:p w:rsidR="002F0973" w:rsidRDefault="002F0973" w:rsidP="002F0973">
      <w:pPr>
        <w:spacing w:line="360" w:lineRule="auto"/>
        <w:ind w:firstLineChars="200" w:firstLine="560"/>
        <w:rPr>
          <w:rFonts w:ascii="仿宋" w:eastAsia="仿宋" w:hAnsi="仿宋"/>
          <w:sz w:val="28"/>
          <w:szCs w:val="28"/>
        </w:rPr>
      </w:pPr>
      <w:r>
        <w:rPr>
          <w:rFonts w:ascii="仿宋" w:eastAsia="仿宋" w:hAnsi="仿宋" w:hint="eastAsia"/>
          <w:sz w:val="28"/>
          <w:szCs w:val="28"/>
        </w:rPr>
        <w:t>4</w:t>
      </w:r>
      <w:r w:rsidR="00817383">
        <w:rPr>
          <w:rFonts w:ascii="仿宋" w:eastAsia="仿宋" w:hAnsi="仿宋" w:hint="eastAsia"/>
          <w:sz w:val="28"/>
          <w:szCs w:val="28"/>
        </w:rPr>
        <w:t>、</w:t>
      </w:r>
      <w:r>
        <w:rPr>
          <w:rFonts w:ascii="仿宋" w:eastAsia="仿宋" w:hAnsi="仿宋" w:hint="eastAsia"/>
          <w:b/>
          <w:sz w:val="28"/>
          <w:szCs w:val="28"/>
        </w:rPr>
        <w:t>注重打造针灸科普品牌。</w:t>
      </w:r>
      <w:r>
        <w:rPr>
          <w:rFonts w:ascii="仿宋" w:eastAsia="仿宋" w:hAnsi="仿宋" w:hint="eastAsia"/>
          <w:sz w:val="28"/>
          <w:szCs w:val="28"/>
        </w:rPr>
        <w:t>结合针灸主题相关的国内外重大事件、重大国际科技或学术会议、主题日、纪念日等，领衔举办或参与科普活动，以科普展览、讲座、咨询等多种形式，开展全国性、创新性、示范性科普活动，推动形成学科科普品牌。每位科普专家在任期内至少酝酿打造1个针灸科普活动品牌。</w:t>
      </w:r>
    </w:p>
    <w:p w:rsidR="002F0973" w:rsidRDefault="002F0973" w:rsidP="002F0973">
      <w:pPr>
        <w:spacing w:line="360" w:lineRule="auto"/>
        <w:ind w:firstLineChars="200" w:firstLine="562"/>
        <w:rPr>
          <w:rFonts w:ascii="仿宋" w:eastAsia="仿宋" w:hAnsi="仿宋"/>
          <w:sz w:val="28"/>
          <w:szCs w:val="28"/>
        </w:rPr>
      </w:pPr>
      <w:r>
        <w:rPr>
          <w:rFonts w:ascii="仿宋" w:eastAsia="仿宋" w:hAnsi="仿宋" w:hint="eastAsia"/>
          <w:b/>
          <w:sz w:val="28"/>
          <w:szCs w:val="28"/>
        </w:rPr>
        <w:t>5</w:t>
      </w:r>
      <w:r w:rsidR="00817383">
        <w:rPr>
          <w:rFonts w:ascii="仿宋" w:eastAsia="仿宋" w:hAnsi="仿宋" w:hint="eastAsia"/>
          <w:b/>
          <w:sz w:val="28"/>
          <w:szCs w:val="28"/>
        </w:rPr>
        <w:t>、</w:t>
      </w:r>
      <w:r>
        <w:rPr>
          <w:rFonts w:ascii="仿宋" w:eastAsia="仿宋" w:hAnsi="仿宋" w:hint="eastAsia"/>
          <w:b/>
          <w:sz w:val="28"/>
          <w:szCs w:val="28"/>
        </w:rPr>
        <w:t>主动引领社会热点导向。</w:t>
      </w:r>
      <w:r>
        <w:rPr>
          <w:rFonts w:ascii="仿宋" w:eastAsia="仿宋" w:hAnsi="仿宋" w:hint="eastAsia"/>
          <w:sz w:val="28"/>
          <w:szCs w:val="28"/>
        </w:rPr>
        <w:t>针对中医针灸行业相关热点焦点和</w:t>
      </w:r>
      <w:r>
        <w:rPr>
          <w:rFonts w:ascii="仿宋" w:eastAsia="仿宋" w:hAnsi="仿宋" w:hint="eastAsia"/>
          <w:sz w:val="28"/>
          <w:szCs w:val="28"/>
        </w:rPr>
        <w:lastRenderedPageBreak/>
        <w:t>突发公共事件，充分利用报刊、杂志、电台、电视台、互联网等及时开展应急科普服务，为公众</w:t>
      </w:r>
      <w:proofErr w:type="gramStart"/>
      <w:r>
        <w:rPr>
          <w:rFonts w:ascii="仿宋" w:eastAsia="仿宋" w:hAnsi="仿宋" w:hint="eastAsia"/>
          <w:sz w:val="28"/>
          <w:szCs w:val="28"/>
        </w:rPr>
        <w:t>解读热点</w:t>
      </w:r>
      <w:proofErr w:type="gramEnd"/>
      <w:r>
        <w:rPr>
          <w:rFonts w:ascii="仿宋" w:eastAsia="仿宋" w:hAnsi="仿宋" w:hint="eastAsia"/>
          <w:sz w:val="28"/>
          <w:szCs w:val="28"/>
        </w:rPr>
        <w:t>焦点及公共事件背后的科学知识，传播本学科或行业科技工作者的共识，正确引导社会舆论。</w:t>
      </w:r>
    </w:p>
    <w:p w:rsidR="002F0973" w:rsidRDefault="002F0973" w:rsidP="002F0973">
      <w:pPr>
        <w:spacing w:line="360" w:lineRule="auto"/>
        <w:ind w:firstLineChars="200" w:firstLine="562"/>
        <w:rPr>
          <w:rFonts w:ascii="仿宋" w:eastAsia="仿宋" w:hAnsi="仿宋"/>
          <w:sz w:val="28"/>
          <w:szCs w:val="28"/>
        </w:rPr>
      </w:pPr>
      <w:r>
        <w:rPr>
          <w:rFonts w:ascii="仿宋" w:eastAsia="仿宋" w:hAnsi="仿宋" w:hint="eastAsia"/>
          <w:b/>
          <w:sz w:val="28"/>
          <w:szCs w:val="28"/>
        </w:rPr>
        <w:t>6</w:t>
      </w:r>
      <w:r w:rsidR="00817383">
        <w:rPr>
          <w:rFonts w:ascii="仿宋" w:eastAsia="仿宋" w:hAnsi="仿宋" w:hint="eastAsia"/>
          <w:b/>
          <w:sz w:val="28"/>
          <w:szCs w:val="28"/>
        </w:rPr>
        <w:t>、</w:t>
      </w:r>
      <w:r>
        <w:rPr>
          <w:rFonts w:ascii="仿宋" w:eastAsia="仿宋" w:hAnsi="仿宋" w:hint="eastAsia"/>
          <w:b/>
          <w:sz w:val="28"/>
          <w:szCs w:val="28"/>
        </w:rPr>
        <w:t>为针灸科普工作建言献策。</w:t>
      </w:r>
      <w:r>
        <w:rPr>
          <w:rFonts w:ascii="仿宋" w:eastAsia="仿宋" w:hAnsi="仿宋" w:hint="eastAsia"/>
          <w:sz w:val="28"/>
          <w:szCs w:val="28"/>
        </w:rPr>
        <w:t>参与中国针灸学会针灸科普工作计划的制定，对针灸科普工作建言献策。推动学科或行业科技博物馆、科普基地等基础条件建设。推动所在的科研机构、高等院校、企业等单位开发开放优质科普资源，面向公众开放重点实验室、生产线、科技博物馆等。</w:t>
      </w:r>
    </w:p>
    <w:p w:rsidR="002F0973" w:rsidRDefault="002F0973" w:rsidP="002F0973">
      <w:pPr>
        <w:spacing w:line="360" w:lineRule="auto"/>
        <w:ind w:firstLine="555"/>
        <w:rPr>
          <w:rFonts w:ascii="仿宋" w:eastAsia="仿宋" w:hAnsi="仿宋"/>
          <w:sz w:val="28"/>
          <w:szCs w:val="28"/>
        </w:rPr>
      </w:pPr>
      <w:r>
        <w:rPr>
          <w:rFonts w:ascii="仿宋" w:eastAsia="仿宋" w:hAnsi="仿宋" w:hint="eastAsia"/>
          <w:sz w:val="28"/>
          <w:szCs w:val="28"/>
        </w:rPr>
        <w:t>中国针灸学会科学普及专家在任期内所产出并提交的各项针灸科普成果及所带领团队产出的各项成果，将被收入“中国针灸学会科学普及成果库”，并作为科普专家工作考核和优秀团队评选的重要依据。其中的优秀成果，将择优在中国针灸学会及中国针灸学会科普工作委员会网站上进行宣传推介。同时，中国针灸学会科普工作委员会也会集中其中的优秀成果进行二次开发与创作，使其产生更加广泛的影响。</w:t>
      </w:r>
    </w:p>
    <w:p w:rsidR="002F0973" w:rsidRDefault="002F0973" w:rsidP="002F0973">
      <w:pPr>
        <w:spacing w:line="360" w:lineRule="auto"/>
        <w:rPr>
          <w:rFonts w:ascii="仿宋" w:eastAsia="仿宋" w:hAnsi="仿宋"/>
          <w:sz w:val="28"/>
          <w:szCs w:val="28"/>
        </w:rPr>
      </w:pPr>
      <w:r>
        <w:rPr>
          <w:rFonts w:ascii="仿宋" w:eastAsia="仿宋" w:hAnsi="仿宋" w:hint="eastAsia"/>
          <w:b/>
          <w:bCs/>
          <w:sz w:val="28"/>
          <w:szCs w:val="28"/>
        </w:rPr>
        <w:t>三、中国针灸学会科学普及专家遴选办法</w:t>
      </w:r>
    </w:p>
    <w:p w:rsidR="00817383" w:rsidRDefault="002F0973" w:rsidP="00817383">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中国针灸学会科学普及专家的遴选是在中国针灸学会领导下，由中国针灸学会科普工作委员会具体组织实施。采取“个人申报、组织或专家推荐、同行评议、常务理事会审批”的程序有序完成。具体程序如下：</w:t>
      </w:r>
    </w:p>
    <w:p w:rsidR="002F0973" w:rsidRPr="00817383" w:rsidRDefault="00817383" w:rsidP="00817383">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sidR="002F0973" w:rsidRPr="00817383">
        <w:rPr>
          <w:rFonts w:ascii="仿宋" w:eastAsia="仿宋" w:hAnsi="仿宋" w:hint="eastAsia"/>
          <w:sz w:val="28"/>
          <w:szCs w:val="28"/>
        </w:rPr>
        <w:t>个人申报</w:t>
      </w:r>
    </w:p>
    <w:p w:rsidR="00817383" w:rsidRDefault="002F0973" w:rsidP="00817383">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凡符合上述条件的中医针灸科学工作者均可以申报，按要求填写</w:t>
      </w:r>
      <w:r>
        <w:rPr>
          <w:rFonts w:ascii="仿宋" w:eastAsia="仿宋" w:hAnsi="仿宋" w:hint="eastAsia"/>
          <w:sz w:val="28"/>
          <w:szCs w:val="28"/>
        </w:rPr>
        <w:lastRenderedPageBreak/>
        <w:t>《中国针灸学会科学普及专家申请表》，并提交给所属中国针灸学会各个二级分支机构。没有加入各二级分支机构的，可以延请学科内3位正高职称以上的专家推荐。</w:t>
      </w:r>
    </w:p>
    <w:p w:rsidR="002F0973" w:rsidRDefault="00817383" w:rsidP="00817383">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sidR="002F0973">
        <w:rPr>
          <w:rFonts w:ascii="仿宋" w:eastAsia="仿宋" w:hAnsi="仿宋" w:hint="eastAsia"/>
          <w:sz w:val="28"/>
          <w:szCs w:val="28"/>
        </w:rPr>
        <w:t>组织或专家推荐</w:t>
      </w:r>
    </w:p>
    <w:p w:rsidR="002F0973" w:rsidRDefault="002F0973" w:rsidP="00817383">
      <w:pPr>
        <w:spacing w:line="360" w:lineRule="auto"/>
        <w:ind w:firstLineChars="200" w:firstLine="560"/>
        <w:rPr>
          <w:rFonts w:ascii="仿宋" w:eastAsia="仿宋" w:hAnsi="仿宋"/>
          <w:sz w:val="28"/>
          <w:szCs w:val="28"/>
        </w:rPr>
      </w:pPr>
      <w:r>
        <w:rPr>
          <w:rFonts w:ascii="仿宋" w:eastAsia="仿宋" w:hAnsi="仿宋" w:hint="eastAsia"/>
          <w:sz w:val="28"/>
          <w:szCs w:val="28"/>
        </w:rPr>
        <w:t>各二级分支机构需根据本办法规定的条件对申报者进行初步审查，将符合条件的申请者排序，填写《中国针灸学会科学普及专家申报汇总表》，加盖分支机构公章，请主任委员签字，连同申报者的申报材料一起报送中国针灸学会科普工作委员会。</w:t>
      </w:r>
    </w:p>
    <w:p w:rsidR="002F0973" w:rsidRDefault="002F0973" w:rsidP="002F0973">
      <w:pPr>
        <w:spacing w:line="360" w:lineRule="auto"/>
        <w:ind w:firstLineChars="200" w:firstLine="560"/>
        <w:rPr>
          <w:rFonts w:ascii="仿宋" w:eastAsia="仿宋" w:hAnsi="仿宋"/>
          <w:sz w:val="28"/>
          <w:szCs w:val="28"/>
        </w:rPr>
      </w:pPr>
      <w:r>
        <w:rPr>
          <w:rFonts w:ascii="仿宋" w:eastAsia="仿宋" w:hAnsi="仿宋"/>
          <w:sz w:val="28"/>
          <w:szCs w:val="28"/>
        </w:rPr>
        <w:t>3</w:t>
      </w:r>
      <w:r w:rsidR="00817383">
        <w:rPr>
          <w:rFonts w:ascii="仿宋" w:eastAsia="仿宋" w:hAnsi="仿宋" w:hint="eastAsia"/>
          <w:sz w:val="28"/>
          <w:szCs w:val="28"/>
        </w:rPr>
        <w:t>、</w:t>
      </w:r>
      <w:r>
        <w:rPr>
          <w:rFonts w:ascii="仿宋" w:eastAsia="仿宋" w:hAnsi="仿宋" w:hint="eastAsia"/>
          <w:sz w:val="28"/>
          <w:szCs w:val="28"/>
        </w:rPr>
        <w:t>同行评议</w:t>
      </w:r>
    </w:p>
    <w:p w:rsidR="002F0973" w:rsidRDefault="002F0973" w:rsidP="002F0973">
      <w:pPr>
        <w:spacing w:line="360" w:lineRule="auto"/>
        <w:ind w:firstLineChars="200" w:firstLine="560"/>
        <w:rPr>
          <w:rFonts w:ascii="仿宋" w:eastAsia="仿宋" w:hAnsi="仿宋"/>
          <w:sz w:val="28"/>
          <w:szCs w:val="28"/>
        </w:rPr>
      </w:pPr>
      <w:r>
        <w:rPr>
          <w:rFonts w:ascii="仿宋" w:eastAsia="仿宋" w:hAnsi="仿宋" w:hint="eastAsia"/>
          <w:sz w:val="28"/>
          <w:szCs w:val="28"/>
        </w:rPr>
        <w:t>中国针灸学会科普工作委员会将组织专家对上报材料进行认真评议。评议通过者，将提交常务理事会审议。</w:t>
      </w:r>
    </w:p>
    <w:p w:rsidR="002F0973" w:rsidRDefault="002F0973" w:rsidP="002F0973">
      <w:pPr>
        <w:spacing w:line="360" w:lineRule="auto"/>
        <w:ind w:firstLineChars="200" w:firstLine="560"/>
        <w:rPr>
          <w:rFonts w:ascii="仿宋" w:eastAsia="仿宋" w:hAnsi="仿宋"/>
          <w:sz w:val="28"/>
          <w:szCs w:val="28"/>
        </w:rPr>
      </w:pPr>
      <w:r>
        <w:rPr>
          <w:rFonts w:ascii="仿宋" w:eastAsia="仿宋" w:hAnsi="仿宋" w:hint="eastAsia"/>
          <w:sz w:val="28"/>
          <w:szCs w:val="28"/>
        </w:rPr>
        <w:t>4</w:t>
      </w:r>
      <w:r w:rsidR="00817383">
        <w:rPr>
          <w:rFonts w:ascii="仿宋" w:eastAsia="仿宋" w:hAnsi="仿宋" w:hint="eastAsia"/>
          <w:sz w:val="28"/>
          <w:szCs w:val="28"/>
        </w:rPr>
        <w:t>、</w:t>
      </w:r>
      <w:r>
        <w:rPr>
          <w:rFonts w:ascii="仿宋" w:eastAsia="仿宋" w:hAnsi="仿宋" w:hint="eastAsia"/>
          <w:sz w:val="28"/>
          <w:szCs w:val="28"/>
        </w:rPr>
        <w:t>结果公布</w:t>
      </w:r>
    </w:p>
    <w:p w:rsidR="002F0973" w:rsidRDefault="002F0973" w:rsidP="002F0973">
      <w:pPr>
        <w:spacing w:line="360" w:lineRule="auto"/>
        <w:ind w:firstLineChars="200" w:firstLine="560"/>
        <w:rPr>
          <w:rFonts w:ascii="仿宋" w:eastAsia="仿宋" w:hAnsi="仿宋"/>
          <w:sz w:val="28"/>
          <w:szCs w:val="28"/>
        </w:rPr>
      </w:pPr>
      <w:r>
        <w:rPr>
          <w:rFonts w:ascii="仿宋" w:eastAsia="仿宋" w:hAnsi="仿宋" w:hint="eastAsia"/>
          <w:sz w:val="28"/>
          <w:szCs w:val="28"/>
        </w:rPr>
        <w:t>凡经常务理事会审议通过的申报者，将被学会正式聘任为“中国针灸学会科学普及专家”，发给聘书，名单将在中国针灸学</w:t>
      </w:r>
      <w:proofErr w:type="gramStart"/>
      <w:r>
        <w:rPr>
          <w:rFonts w:ascii="仿宋" w:eastAsia="仿宋" w:hAnsi="仿宋" w:hint="eastAsia"/>
          <w:sz w:val="28"/>
          <w:szCs w:val="28"/>
        </w:rPr>
        <w:t>会官网</w:t>
      </w:r>
      <w:proofErr w:type="gramEnd"/>
      <w:r>
        <w:rPr>
          <w:rFonts w:ascii="仿宋" w:eastAsia="仿宋" w:hAnsi="仿宋" w:hint="eastAsia"/>
          <w:sz w:val="28"/>
          <w:szCs w:val="28"/>
        </w:rPr>
        <w:t>公布，并上报中国科协备案。</w:t>
      </w:r>
    </w:p>
    <w:p w:rsidR="002F0973" w:rsidRDefault="002F0973" w:rsidP="002F0973">
      <w:pPr>
        <w:spacing w:line="360" w:lineRule="auto"/>
        <w:ind w:firstLineChars="200" w:firstLine="560"/>
        <w:rPr>
          <w:rFonts w:ascii="仿宋" w:eastAsia="仿宋" w:hAnsi="仿宋"/>
          <w:sz w:val="28"/>
          <w:szCs w:val="28"/>
        </w:rPr>
      </w:pPr>
      <w:r>
        <w:rPr>
          <w:rFonts w:ascii="仿宋" w:eastAsia="仿宋" w:hAnsi="仿宋" w:hint="eastAsia"/>
          <w:sz w:val="28"/>
          <w:szCs w:val="28"/>
        </w:rPr>
        <w:t>5</w:t>
      </w:r>
      <w:r w:rsidR="00817383">
        <w:rPr>
          <w:rFonts w:ascii="仿宋" w:eastAsia="仿宋" w:hAnsi="仿宋" w:hint="eastAsia"/>
          <w:sz w:val="28"/>
          <w:szCs w:val="28"/>
        </w:rPr>
        <w:t>、</w:t>
      </w:r>
      <w:r>
        <w:rPr>
          <w:rFonts w:ascii="仿宋" w:eastAsia="仿宋" w:hAnsi="仿宋" w:hint="eastAsia"/>
          <w:sz w:val="28"/>
          <w:szCs w:val="28"/>
        </w:rPr>
        <w:t>专家任期</w:t>
      </w:r>
    </w:p>
    <w:p w:rsidR="002F0973" w:rsidRDefault="002F0973" w:rsidP="002F0973">
      <w:pPr>
        <w:spacing w:line="360" w:lineRule="auto"/>
        <w:ind w:firstLineChars="200" w:firstLine="560"/>
        <w:rPr>
          <w:rFonts w:ascii="仿宋" w:eastAsia="仿宋" w:hAnsi="仿宋"/>
          <w:sz w:val="28"/>
          <w:szCs w:val="28"/>
        </w:rPr>
      </w:pPr>
      <w:r>
        <w:rPr>
          <w:rFonts w:ascii="仿宋" w:eastAsia="仿宋" w:hAnsi="仿宋" w:hint="eastAsia"/>
          <w:sz w:val="28"/>
          <w:szCs w:val="28"/>
        </w:rPr>
        <w:t>自公布之日起每届针灸科普专家任期4年，每两年开展中期考核，届满时进行工作总结并评选优秀科普专家和团队。</w:t>
      </w:r>
    </w:p>
    <w:p w:rsidR="002F0973" w:rsidRDefault="002F0973" w:rsidP="002F0973">
      <w:pPr>
        <w:spacing w:line="360" w:lineRule="auto"/>
        <w:ind w:firstLine="555"/>
        <w:rPr>
          <w:rFonts w:ascii="仿宋" w:eastAsia="仿宋" w:hAnsi="仿宋" w:hint="eastAsia"/>
          <w:sz w:val="28"/>
          <w:szCs w:val="28"/>
        </w:rPr>
      </w:pPr>
      <w:r>
        <w:rPr>
          <w:rFonts w:ascii="仿宋" w:eastAsia="仿宋" w:hAnsi="仿宋" w:hint="eastAsia"/>
          <w:sz w:val="28"/>
          <w:szCs w:val="28"/>
        </w:rPr>
        <w:t>本办法自常务理事会通过之日起实施，解释权归中国针灸学会科普工作委员会。</w:t>
      </w:r>
    </w:p>
    <w:p w:rsidR="00817383" w:rsidRDefault="00817383" w:rsidP="002F0973">
      <w:pPr>
        <w:spacing w:line="360" w:lineRule="auto"/>
        <w:ind w:firstLine="555"/>
        <w:rPr>
          <w:rFonts w:ascii="仿宋" w:eastAsia="仿宋" w:hAnsi="仿宋"/>
          <w:sz w:val="28"/>
          <w:szCs w:val="28"/>
        </w:rPr>
      </w:pPr>
    </w:p>
    <w:p w:rsidR="00F20D71" w:rsidRDefault="002F0973" w:rsidP="00817383">
      <w:pPr>
        <w:ind w:firstLineChars="2000" w:firstLine="5600"/>
      </w:pPr>
      <w:r>
        <w:rPr>
          <w:rFonts w:ascii="仿宋" w:eastAsia="仿宋" w:hAnsi="仿宋"/>
          <w:sz w:val="28"/>
          <w:szCs w:val="28"/>
        </w:rPr>
        <w:t>2017年</w:t>
      </w:r>
      <w:r>
        <w:rPr>
          <w:rFonts w:ascii="仿宋" w:eastAsia="仿宋" w:hAnsi="仿宋" w:hint="eastAsia"/>
          <w:sz w:val="28"/>
          <w:szCs w:val="28"/>
        </w:rPr>
        <w:t>4</w:t>
      </w:r>
      <w:r>
        <w:rPr>
          <w:rFonts w:ascii="仿宋" w:eastAsia="仿宋" w:hAnsi="仿宋"/>
          <w:sz w:val="28"/>
          <w:szCs w:val="28"/>
        </w:rPr>
        <w:t>月</w:t>
      </w:r>
      <w:r>
        <w:rPr>
          <w:rFonts w:ascii="仿宋" w:eastAsia="仿宋" w:hAnsi="仿宋" w:hint="eastAsia"/>
          <w:sz w:val="28"/>
          <w:szCs w:val="28"/>
        </w:rPr>
        <w:t>17</w:t>
      </w:r>
      <w:r>
        <w:rPr>
          <w:rFonts w:ascii="仿宋" w:eastAsia="仿宋" w:hAnsi="仿宋"/>
          <w:sz w:val="28"/>
          <w:szCs w:val="28"/>
        </w:rPr>
        <w:t>日</w:t>
      </w:r>
    </w:p>
    <w:sectPr w:rsidR="00F20D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CE8" w:rsidRDefault="006A1CE8" w:rsidP="002F0973">
      <w:r>
        <w:separator/>
      </w:r>
    </w:p>
  </w:endnote>
  <w:endnote w:type="continuationSeparator" w:id="0">
    <w:p w:rsidR="006A1CE8" w:rsidRDefault="006A1CE8" w:rsidP="002F0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CE8" w:rsidRDefault="006A1CE8" w:rsidP="002F0973">
      <w:r>
        <w:separator/>
      </w:r>
    </w:p>
  </w:footnote>
  <w:footnote w:type="continuationSeparator" w:id="0">
    <w:p w:rsidR="006A1CE8" w:rsidRDefault="006A1CE8" w:rsidP="002F09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57E6"/>
    <w:multiLevelType w:val="hybridMultilevel"/>
    <w:tmpl w:val="777E818A"/>
    <w:lvl w:ilvl="0" w:tplc="B70CCE2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9F2C69"/>
    <w:multiLevelType w:val="hybridMultilevel"/>
    <w:tmpl w:val="D4D470D2"/>
    <w:lvl w:ilvl="0" w:tplc="0F18552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58A91090"/>
    <w:multiLevelType w:val="singleLevel"/>
    <w:tmpl w:val="58A91090"/>
    <w:lvl w:ilvl="0">
      <w:start w:val="2"/>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202"/>
    <w:rsid w:val="00066202"/>
    <w:rsid w:val="002F0973"/>
    <w:rsid w:val="006A1CE8"/>
    <w:rsid w:val="00817383"/>
    <w:rsid w:val="00AE724D"/>
    <w:rsid w:val="00F20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9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09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0973"/>
    <w:rPr>
      <w:sz w:val="18"/>
      <w:szCs w:val="18"/>
    </w:rPr>
  </w:style>
  <w:style w:type="paragraph" w:styleId="a4">
    <w:name w:val="footer"/>
    <w:basedOn w:val="a"/>
    <w:link w:val="Char0"/>
    <w:uiPriority w:val="99"/>
    <w:unhideWhenUsed/>
    <w:rsid w:val="002F0973"/>
    <w:pPr>
      <w:tabs>
        <w:tab w:val="center" w:pos="4153"/>
        <w:tab w:val="right" w:pos="8306"/>
      </w:tabs>
      <w:snapToGrid w:val="0"/>
      <w:jc w:val="left"/>
    </w:pPr>
    <w:rPr>
      <w:sz w:val="18"/>
      <w:szCs w:val="18"/>
    </w:rPr>
  </w:style>
  <w:style w:type="character" w:customStyle="1" w:styleId="Char0">
    <w:name w:val="页脚 Char"/>
    <w:basedOn w:val="a0"/>
    <w:link w:val="a4"/>
    <w:uiPriority w:val="99"/>
    <w:rsid w:val="002F0973"/>
    <w:rPr>
      <w:sz w:val="18"/>
      <w:szCs w:val="18"/>
    </w:rPr>
  </w:style>
  <w:style w:type="paragraph" w:styleId="a5">
    <w:name w:val="List Paragraph"/>
    <w:basedOn w:val="a"/>
    <w:uiPriority w:val="34"/>
    <w:qFormat/>
    <w:rsid w:val="0081738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9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09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0973"/>
    <w:rPr>
      <w:sz w:val="18"/>
      <w:szCs w:val="18"/>
    </w:rPr>
  </w:style>
  <w:style w:type="paragraph" w:styleId="a4">
    <w:name w:val="footer"/>
    <w:basedOn w:val="a"/>
    <w:link w:val="Char0"/>
    <w:uiPriority w:val="99"/>
    <w:unhideWhenUsed/>
    <w:rsid w:val="002F0973"/>
    <w:pPr>
      <w:tabs>
        <w:tab w:val="center" w:pos="4153"/>
        <w:tab w:val="right" w:pos="8306"/>
      </w:tabs>
      <w:snapToGrid w:val="0"/>
      <w:jc w:val="left"/>
    </w:pPr>
    <w:rPr>
      <w:sz w:val="18"/>
      <w:szCs w:val="18"/>
    </w:rPr>
  </w:style>
  <w:style w:type="character" w:customStyle="1" w:styleId="Char0">
    <w:name w:val="页脚 Char"/>
    <w:basedOn w:val="a0"/>
    <w:link w:val="a4"/>
    <w:uiPriority w:val="99"/>
    <w:rsid w:val="002F0973"/>
    <w:rPr>
      <w:sz w:val="18"/>
      <w:szCs w:val="18"/>
    </w:rPr>
  </w:style>
  <w:style w:type="paragraph" w:styleId="a5">
    <w:name w:val="List Paragraph"/>
    <w:basedOn w:val="a"/>
    <w:uiPriority w:val="34"/>
    <w:qFormat/>
    <w:rsid w:val="0081738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470</Words>
  <Characters>2680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2018-04-17T06:10:00Z</dcterms:created>
  <dcterms:modified xsi:type="dcterms:W3CDTF">2018-04-17T07:33:00Z</dcterms:modified>
</cp:coreProperties>
</file>