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94" w:rsidRDefault="00C05E94" w:rsidP="00C05E94">
      <w:pPr>
        <w:snapToGrid w:val="0"/>
        <w:rPr>
          <w:rFonts w:ascii="黑体" w:eastAsia="黑体" w:hAnsi="黑体"/>
          <w:sz w:val="30"/>
          <w:szCs w:val="30"/>
        </w:rPr>
      </w:pPr>
      <w:r w:rsidRPr="0024195D"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</w:p>
    <w:p w:rsidR="00C05E94" w:rsidRPr="00D51275" w:rsidRDefault="00C05E94" w:rsidP="00C05E94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51275">
        <w:rPr>
          <w:rFonts w:ascii="华文中宋" w:eastAsia="华文中宋" w:hAnsi="华文中宋" w:hint="eastAsia"/>
          <w:sz w:val="36"/>
          <w:szCs w:val="36"/>
        </w:rPr>
        <w:t>世界针灸学会联合会2</w:t>
      </w:r>
      <w:r w:rsidRPr="00D51275">
        <w:rPr>
          <w:rFonts w:ascii="华文中宋" w:eastAsia="华文中宋" w:hAnsi="华文中宋"/>
          <w:sz w:val="36"/>
          <w:szCs w:val="36"/>
        </w:rPr>
        <w:t>021国际针灸学术研讨会暨</w:t>
      </w:r>
      <w:r>
        <w:rPr>
          <w:rFonts w:ascii="华文中宋" w:eastAsia="华文中宋" w:hAnsi="华文中宋"/>
          <w:sz w:val="36"/>
          <w:szCs w:val="36"/>
        </w:rPr>
        <w:br/>
      </w:r>
      <w:r w:rsidRPr="00D51275">
        <w:rPr>
          <w:rFonts w:ascii="华文中宋" w:eastAsia="华文中宋" w:hAnsi="华文中宋" w:hint="eastAsia"/>
          <w:sz w:val="36"/>
          <w:szCs w:val="36"/>
        </w:rPr>
        <w:t>“一带一路”中医药针灸风采行澳门站学术活动</w:t>
      </w:r>
    </w:p>
    <w:p w:rsidR="00C05E94" w:rsidRDefault="00C05E94" w:rsidP="00C05E94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24195D">
        <w:rPr>
          <w:rFonts w:ascii="华文中宋" w:eastAsia="华文中宋" w:hAnsi="华文中宋" w:hint="eastAsia"/>
          <w:sz w:val="36"/>
          <w:szCs w:val="36"/>
        </w:rPr>
        <w:t>论文投稿及壁报制作规范要求</w:t>
      </w:r>
    </w:p>
    <w:p w:rsidR="00C05E94" w:rsidRPr="004B47BC" w:rsidRDefault="00C05E94" w:rsidP="00C05E94">
      <w:pPr>
        <w:snapToGrid w:val="0"/>
        <w:jc w:val="center"/>
        <w:rPr>
          <w:sz w:val="24"/>
          <w:szCs w:val="24"/>
        </w:rPr>
      </w:pPr>
      <w:r w:rsidRPr="00D51275">
        <w:rPr>
          <w:rFonts w:ascii="华文中宋" w:eastAsia="华文中宋" w:hAnsi="华文中宋" w:hint="eastAsia"/>
          <w:sz w:val="28"/>
          <w:szCs w:val="36"/>
        </w:rPr>
        <w:t>2021年10月</w:t>
      </w:r>
      <w:r w:rsidRPr="00D51275">
        <w:rPr>
          <w:rFonts w:ascii="华文中宋" w:eastAsia="华文中宋" w:hAnsi="华文中宋"/>
          <w:sz w:val="28"/>
          <w:szCs w:val="36"/>
        </w:rPr>
        <w:t>18</w:t>
      </w:r>
      <w:r w:rsidRPr="00D51275">
        <w:rPr>
          <w:rFonts w:ascii="华文中宋" w:eastAsia="华文中宋" w:hAnsi="华文中宋" w:hint="eastAsia"/>
          <w:sz w:val="28"/>
          <w:szCs w:val="36"/>
        </w:rPr>
        <w:t>日-10月23日</w:t>
      </w:r>
      <w:r w:rsidRPr="00D51275">
        <w:rPr>
          <w:rFonts w:ascii="华文中宋" w:eastAsia="华文中宋" w:hAnsi="华文中宋"/>
          <w:sz w:val="28"/>
          <w:szCs w:val="36"/>
        </w:rPr>
        <w:br/>
      </w:r>
      <w:r w:rsidRPr="00D51275">
        <w:rPr>
          <w:rFonts w:ascii="华文中宋" w:eastAsia="华文中宋" w:hAnsi="华文中宋" w:hint="eastAsia"/>
          <w:sz w:val="28"/>
          <w:szCs w:val="36"/>
        </w:rPr>
        <w:t>中国珠海、澳门特别行政区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世界针灸学会联合会202</w:t>
      </w:r>
      <w:r w:rsidR="00D96B94">
        <w:rPr>
          <w:rFonts w:ascii="华文仿宋" w:eastAsia="华文仿宋" w:hAnsi="华文仿宋" w:cs="仿宋"/>
          <w:sz w:val="32"/>
          <w:szCs w:val="32"/>
        </w:rPr>
        <w:t>1</w:t>
      </w:r>
      <w:r w:rsidRPr="00BF7637">
        <w:rPr>
          <w:rFonts w:ascii="华文仿宋" w:eastAsia="华文仿宋" w:hAnsi="华文仿宋" w:cs="仿宋" w:hint="eastAsia"/>
          <w:sz w:val="32"/>
          <w:szCs w:val="32"/>
        </w:rPr>
        <w:t>国际针灸学术研讨会论文投稿，请各位参会代表于2021年10月</w:t>
      </w:r>
      <w:r>
        <w:rPr>
          <w:rFonts w:ascii="华文仿宋" w:eastAsia="华文仿宋" w:hAnsi="华文仿宋" w:cs="仿宋"/>
          <w:sz w:val="32"/>
          <w:szCs w:val="32"/>
        </w:rPr>
        <w:t>8</w:t>
      </w:r>
      <w:r w:rsidRPr="00BF7637">
        <w:rPr>
          <w:rFonts w:ascii="华文仿宋" w:eastAsia="华文仿宋" w:hAnsi="华文仿宋" w:cs="仿宋" w:hint="eastAsia"/>
          <w:sz w:val="32"/>
          <w:szCs w:val="32"/>
        </w:rPr>
        <w:t>日前报送中英文论文摘要（中文不超过300字），也可提交论文全文，全文字数不超过5000字，版面不超过5页。发送至邮箱：academic@wfas.org.cn。</w:t>
      </w:r>
      <w:bookmarkStart w:id="0" w:name="_GoBack"/>
      <w:bookmarkEnd w:id="0"/>
    </w:p>
    <w:p w:rsidR="00C05E94" w:rsidRPr="00DB6D05" w:rsidRDefault="00C05E94" w:rsidP="00C05E94">
      <w:pPr>
        <w:pStyle w:val="a6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rFonts w:ascii="华文仿宋" w:eastAsia="华文仿宋" w:hAnsi="华文仿宋" w:cs="仿宋"/>
          <w:sz w:val="32"/>
          <w:szCs w:val="32"/>
        </w:rPr>
      </w:pPr>
      <w:r w:rsidRPr="00DB6D05">
        <w:rPr>
          <w:rFonts w:ascii="华文仿宋" w:eastAsia="华文仿宋" w:hAnsi="华文仿宋" w:cs="仿宋" w:hint="eastAsia"/>
          <w:sz w:val="32"/>
          <w:szCs w:val="32"/>
        </w:rPr>
        <w:t>论文投稿格式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全文中文用宋体，英文用Times New Roman；中文题目2号字，英文题目4号字，图、表注及脚注小5号字，参考文献6号字，其余均为5号字。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1.1 中英文题目：力求简明、反映论文的特定内容。题目不宜超过20个汉字，应避免使用非常用的缩略语、字符等。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1.2 作者：与题目空一行。多作者之间用逗号隔开；作者单位不同的，在作者名右上角以阿拉伯数字按顺序标注。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1.3 作者单位：加括号；不同单位之间用分号，每个单位起始的第一个字左上角标注与作者序号相同的阿拉伯数字。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1.4 中文摘要：与作者单位空一行。统一以 “【摘要】”起始。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论文摘要必须包含以下内容：论文题目（英文题目必须首字母大写，不得使用缩写）、研究目的、研究方法、研究结果、研究结论和关键字。实验研究、临床研究类稿件包括目的、方法（包括研究对象、分组、样本量、具体干预措施、观察指标及检测方法，动物实验明确造模方法）、结果(给出主要数据、统计值)、结论四部分；理论探讨、综述等文字类稿件用指示性摘要，写明文章涉及的主要内容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lastRenderedPageBreak/>
        <w:t>1.5 关键词：统一以“【关键词】”起始，标引3～5个，各词汇之间用“；”分隔。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1.6 英文部分：与中文关键词空一行。题目首个单词的首字母大写，其余均小写；作者汉语拼音姓名，姓每个字母大写，名首字母大写，双字名中间加连字符，多作者之间用逗号隔开，作者单位不同的标注方法同以上中文；作者单位与中文一致；摘要以“【ABSTRACT】”起始，四段式摘要包括 Objective、Methods、Results、Conclusion；关键词以“【KEYWORDS】”起始，每个词均小写，之间用“；”分隔。如果在摘要正文中使用英文缩写，必须用括号注明英文全称。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1.7 课题、作者介绍以脚注放在首页下方。课题统一标注为“项目来源：”；可对第一作者、通信作者进行简介，简介内容100字以内，包括姓名、学历、职称、研究方向、E-mail。分别用中英文表示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1.8 如投稿为全文，请参照《中国针灸》论文格式书写。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2.</w:t>
      </w:r>
      <w:r>
        <w:rPr>
          <w:rFonts w:ascii="华文仿宋" w:eastAsia="华文仿宋" w:hAnsi="华文仿宋" w:cs="仿宋"/>
          <w:sz w:val="32"/>
          <w:szCs w:val="32"/>
        </w:rPr>
        <w:t xml:space="preserve"> </w:t>
      </w:r>
      <w:r w:rsidRPr="00BF7637">
        <w:rPr>
          <w:rFonts w:ascii="华文仿宋" w:eastAsia="华文仿宋" w:hAnsi="华文仿宋" w:cs="仿宋" w:hint="eastAsia"/>
          <w:sz w:val="32"/>
          <w:szCs w:val="32"/>
        </w:rPr>
        <w:t>会议期间，可选择以口头发言或壁报形式进行交流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2.1 口头发言：请自行准备中英文PPT进行发言，并于2021年10月13日前发送至邮箱academic@wfas.org.cn。</w:t>
      </w:r>
    </w:p>
    <w:p w:rsidR="00C05E94" w:rsidRPr="00BF7637" w:rsidRDefault="00C05E94" w:rsidP="00C05E94">
      <w:pPr>
        <w:adjustRightInd w:val="0"/>
        <w:snapToGrid w:val="0"/>
        <w:spacing w:line="52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BF7637">
        <w:rPr>
          <w:rFonts w:ascii="华文仿宋" w:eastAsia="华文仿宋" w:hAnsi="华文仿宋" w:cs="仿宋" w:hint="eastAsia"/>
          <w:sz w:val="32"/>
          <w:szCs w:val="32"/>
        </w:rPr>
        <w:t>2.2 壁报形式：请自行准备并携带（可粘贴性）中英文壁报，参照现场壁报张贴指示牌，粘贴到指定区域，并按照规定张贴时间自行取走，壁报尺寸90cm宽×120cm高，具体字号大小请根据壁报文字多少而定，最好在1米外可以看清。壁报限量100块。</w:t>
      </w:r>
    </w:p>
    <w:p w:rsidR="00557603" w:rsidRPr="00C05E94" w:rsidRDefault="00436F5A" w:rsidP="00C05E94"/>
    <w:sectPr w:rsidR="00557603" w:rsidRPr="00C05E94" w:rsidSect="00C05E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5A" w:rsidRDefault="00436F5A" w:rsidP="00C05E94">
      <w:r>
        <w:separator/>
      </w:r>
    </w:p>
  </w:endnote>
  <w:endnote w:type="continuationSeparator" w:id="0">
    <w:p w:rsidR="00436F5A" w:rsidRDefault="00436F5A" w:rsidP="00C0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5A" w:rsidRDefault="00436F5A" w:rsidP="00C05E94">
      <w:r>
        <w:separator/>
      </w:r>
    </w:p>
  </w:footnote>
  <w:footnote w:type="continuationSeparator" w:id="0">
    <w:p w:rsidR="00436F5A" w:rsidRDefault="00436F5A" w:rsidP="00C0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B710F"/>
    <w:multiLevelType w:val="hybridMultilevel"/>
    <w:tmpl w:val="992EEF1E"/>
    <w:lvl w:ilvl="0" w:tplc="FE968D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5"/>
    <w:rsid w:val="00436F5A"/>
    <w:rsid w:val="005D5C35"/>
    <w:rsid w:val="00707DE4"/>
    <w:rsid w:val="00B86B20"/>
    <w:rsid w:val="00C05E94"/>
    <w:rsid w:val="00D96B94"/>
    <w:rsid w:val="00F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11167-85B8-4FCD-9D81-DF6DE2E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5D5C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05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5E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5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5E94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rsid w:val="00C05E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Jingyuan</dc:creator>
  <cp:keywords/>
  <dc:description/>
  <cp:lastModifiedBy>Liu Jingyuan</cp:lastModifiedBy>
  <cp:revision>3</cp:revision>
  <dcterms:created xsi:type="dcterms:W3CDTF">2021-09-07T08:47:00Z</dcterms:created>
  <dcterms:modified xsi:type="dcterms:W3CDTF">2021-09-08T07:43:00Z</dcterms:modified>
</cp:coreProperties>
</file>