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附件1：</w:t>
      </w:r>
    </w:p>
    <w:p>
      <w:pPr>
        <w:jc w:val="center"/>
        <w:rPr>
          <w:rFonts w:hint="eastAsia" w:ascii="Calibri" w:hAnsi="Calibri"/>
          <w:b/>
          <w:sz w:val="32"/>
          <w:szCs w:val="32"/>
        </w:rPr>
      </w:pPr>
      <w:r>
        <w:rPr>
          <w:rFonts w:hint="eastAsia" w:ascii="Calibri" w:hAnsi="Calibri"/>
          <w:b/>
          <w:sz w:val="32"/>
          <w:szCs w:val="32"/>
        </w:rPr>
        <w:t>中国针灸学会小儿推拿专业委员会推荐委员名额分配表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130"/>
        <w:gridCol w:w="1944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  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委员名额分配（人数）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  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委员名额分配（人数）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北京市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广东省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天津市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  西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河北省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海南省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山西省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陕西省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内蒙古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  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黑龙江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甘肃省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吉林省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青海省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  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四川省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上海市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贵州省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云南省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安徽省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  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江西省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中国中医科学院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福建省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北京中医药大学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河南省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湖北省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 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120</w:t>
            </w:r>
          </w:p>
        </w:tc>
      </w:tr>
    </w:tbl>
    <w:p>
      <w:pPr>
        <w:ind w:firstLine="105" w:firstLineChars="50"/>
        <w:rPr>
          <w:b/>
        </w:rPr>
      </w:pPr>
      <w:r>
        <w:rPr>
          <w:rFonts w:hint="eastAsia"/>
          <w:b/>
        </w:rPr>
        <w:t>注：1</w:t>
      </w:r>
      <w:r>
        <w:rPr>
          <w:b/>
        </w:rPr>
        <w:t xml:space="preserve">. </w:t>
      </w:r>
      <w:r>
        <w:rPr>
          <w:rFonts w:hint="eastAsia"/>
          <w:b/>
        </w:rPr>
        <w:t>根据学科特点，充分考虑地域性和代表性；</w:t>
      </w:r>
    </w:p>
    <w:p>
      <w:pPr>
        <w:ind w:firstLine="527" w:firstLineChars="250"/>
        <w:rPr>
          <w:b/>
        </w:rPr>
      </w:pPr>
      <w:r>
        <w:rPr>
          <w:rFonts w:hint="eastAsia"/>
          <w:b/>
        </w:rPr>
        <w:t>2</w:t>
      </w:r>
      <w:r>
        <w:rPr>
          <w:b/>
        </w:rPr>
        <w:t xml:space="preserve">. </w:t>
      </w:r>
      <w:r>
        <w:rPr>
          <w:rFonts w:hint="eastAsia"/>
          <w:b/>
        </w:rPr>
        <w:t>挂靠单位所在省份名额不能超过总数额的1</w:t>
      </w:r>
      <w:r>
        <w:rPr>
          <w:b/>
        </w:rPr>
        <w:t>0%</w:t>
      </w:r>
      <w:r>
        <w:rPr>
          <w:rFonts w:hint="eastAsia"/>
          <w:b/>
        </w:rPr>
        <w:t>，</w:t>
      </w:r>
      <w:r>
        <w:rPr>
          <w:b/>
        </w:rPr>
        <w:t>其余各省份不能超过</w:t>
      </w:r>
      <w:r>
        <w:rPr>
          <w:rFonts w:hint="eastAsia"/>
          <w:b/>
        </w:rPr>
        <w:t>3</w:t>
      </w:r>
      <w:r>
        <w:rPr>
          <w:b/>
        </w:rPr>
        <w:t>%</w:t>
      </w:r>
      <w:r>
        <w:rPr>
          <w:rFonts w:hint="eastAsia"/>
          <w:b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mQ3NGEzNTMzMmM2NjlhMDIyNWI4YzRhYjU1ZGMifQ=="/>
  </w:docVars>
  <w:rsids>
    <w:rsidRoot w:val="00000000"/>
    <w:rsid w:val="5A1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2024-02-29T07:40:05Z</dcterms:created>
  <dc:creator>Lenovo</dc:creator>
  <cp:lastModifiedBy>MMXWWDEZSZBD</cp:lastModifiedBy>
  <dcterms:modified xsi:type="dcterms:W3CDTF">2024-02-29T07:40:52Z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CCB6D90CB47D4620AB1CE12DED22A63F_12</vt:lpwstr>
  </property>
</Properties>
</file>