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560" w:lineRule="exact"/>
        <w:rPr>
          <w:rFonts w:hint="eastAsia" w:ascii="楷体" w:hAnsi="楷体" w:eastAsia="楷体" w:cs="Times New Roman"/>
          <w:b/>
          <w:sz w:val="44"/>
          <w:szCs w:val="44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附件：</w:t>
      </w:r>
    </w:p>
    <w:p>
      <w:pPr>
        <w:spacing w:after="100" w:afterAutospacing="1"/>
        <w:jc w:val="center"/>
        <w:rPr>
          <w:rFonts w:hint="eastAsia" w:ascii="楷体" w:hAnsi="楷体" w:eastAsia="楷体" w:cs="Times New Roman"/>
          <w:b/>
          <w:sz w:val="44"/>
          <w:szCs w:val="44"/>
        </w:rPr>
      </w:pPr>
      <w:r>
        <w:rPr>
          <w:rFonts w:hint="eastAsia" w:ascii="楷体" w:hAnsi="楷体" w:eastAsia="楷体" w:cs="Times New Roman"/>
          <w:b/>
          <w:sz w:val="44"/>
          <w:szCs w:val="44"/>
        </w:rPr>
        <w:t>厦门华侨大厦（大酒店）</w:t>
      </w:r>
    </w:p>
    <w:p>
      <w:pPr>
        <w:spacing w:after="100" w:afterAutospacing="1" w:line="400" w:lineRule="exact"/>
        <w:rPr>
          <w:rFonts w:hint="eastAsia" w:ascii="楷体" w:hAnsi="楷体" w:eastAsia="楷体" w:cs="Times New Roman"/>
          <w:sz w:val="28"/>
          <w:szCs w:val="28"/>
        </w:rPr>
      </w:pPr>
      <w:r>
        <w:rPr>
          <w:rFonts w:hint="eastAsia" w:ascii="楷体" w:hAnsi="楷体" w:eastAsia="楷体" w:cs="Times New Roman"/>
          <w:sz w:val="28"/>
          <w:szCs w:val="28"/>
        </w:rPr>
        <w:t>地址：厦门市思明区新华路70-74号</w:t>
      </w:r>
    </w:p>
    <w:p>
      <w:pPr>
        <w:spacing w:after="100" w:afterAutospacing="1" w:line="400" w:lineRule="exact"/>
        <w:rPr>
          <w:rFonts w:hint="eastAsia" w:ascii="楷体" w:hAnsi="楷体" w:eastAsia="楷体" w:cs="Times New Roman"/>
          <w:sz w:val="28"/>
          <w:szCs w:val="28"/>
        </w:rPr>
      </w:pPr>
      <w:r>
        <w:rPr>
          <w:rFonts w:hint="eastAsia" w:ascii="楷体" w:hAnsi="楷体" w:eastAsia="楷体" w:cs="Times New Roman"/>
          <w:sz w:val="28"/>
          <w:szCs w:val="28"/>
        </w:rPr>
        <w:t>总机：0592-2660888</w:t>
      </w:r>
    </w:p>
    <w:p>
      <w:pPr>
        <w:spacing w:after="100" w:afterAutospacing="1"/>
        <w:jc w:val="center"/>
        <w:rPr>
          <w:rFonts w:ascii="楷体" w:hAnsi="楷体" w:eastAsia="楷体" w:cs="Times New Roman"/>
          <w:sz w:val="28"/>
          <w:szCs w:val="28"/>
        </w:rPr>
      </w:pPr>
      <w:r>
        <w:rPr>
          <w:rFonts w:ascii="楷体" w:hAnsi="楷体" w:eastAsia="楷体" w:cs="Times New Roman"/>
          <w:sz w:val="36"/>
          <w:szCs w:val="36"/>
        </w:rPr>
        <w:t>酒店交通图</w:t>
      </w:r>
    </w:p>
    <w:p>
      <w:pPr>
        <w:outlineLvl w:val="0"/>
        <w:rPr>
          <w:rFonts w:hint="eastAsia" w:ascii="楷体" w:hAnsi="楷体" w:eastAsia="楷体" w:cs="Times New Roman"/>
          <w:sz w:val="32"/>
          <w:szCs w:val="32"/>
        </w:rPr>
      </w:pPr>
      <w:r>
        <w:rPr>
          <w:rFonts w:hint="eastAsia" w:ascii="楷体" w:hAnsi="楷体" w:eastAsia="楷体" w:cs="Times New Roman"/>
          <w:sz w:val="32"/>
          <w:szCs w:val="32"/>
        </w:rPr>
        <w:t>1、厦门机场抵达：17公里</w:t>
      </w:r>
    </w:p>
    <w:p>
      <w:pPr>
        <w:jc w:val="center"/>
        <w:rPr>
          <w:rFonts w:hint="eastAsia" w:ascii="楷体" w:hAnsi="楷体" w:eastAsia="楷体" w:cs="Times New Roman"/>
          <w:sz w:val="32"/>
          <w:szCs w:val="32"/>
        </w:rPr>
      </w:pPr>
      <w:r>
        <w:rPr>
          <w:rFonts w:hint="eastAsia" w:ascii="楷体" w:hAnsi="楷体" w:eastAsia="楷体" w:cs="Times New Roman"/>
          <w:sz w:val="32"/>
          <w:szCs w:val="32"/>
        </w:rPr>
        <w:drawing>
          <wp:inline distT="0" distB="0" distL="114300" distR="114300">
            <wp:extent cx="5188585" cy="2126615"/>
            <wp:effectExtent l="0" t="0" r="1206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楷体" w:hAnsi="楷体" w:eastAsia="楷体" w:cs="Times New Roman"/>
          <w:sz w:val="32"/>
          <w:szCs w:val="32"/>
        </w:rPr>
      </w:pPr>
    </w:p>
    <w:p>
      <w:pPr>
        <w:rPr>
          <w:rFonts w:hint="eastAsia" w:ascii="楷体" w:hAnsi="楷体" w:eastAsia="楷体" w:cs="Times New Roman"/>
          <w:sz w:val="32"/>
          <w:szCs w:val="32"/>
        </w:rPr>
      </w:pPr>
      <w:r>
        <w:rPr>
          <w:rFonts w:hint="eastAsia" w:ascii="楷体" w:hAnsi="楷体" w:eastAsia="楷体" w:cs="Times New Roman"/>
          <w:sz w:val="32"/>
          <w:szCs w:val="32"/>
        </w:rPr>
        <w:t>2、厦门火车站抵达：4.5公里</w:t>
      </w:r>
    </w:p>
    <w:p>
      <w:pPr>
        <w:jc w:val="center"/>
        <w:rPr>
          <w:rFonts w:hint="eastAsia" w:ascii="楷体" w:hAnsi="楷体" w:eastAsia="楷体" w:cs="Times New Roman"/>
          <w:sz w:val="32"/>
          <w:szCs w:val="32"/>
        </w:rPr>
      </w:pPr>
      <w:r>
        <w:rPr>
          <w:rFonts w:hint="eastAsia" w:ascii="楷体" w:hAnsi="楷体" w:eastAsia="楷体" w:cs="Times New Roman"/>
          <w:sz w:val="32"/>
          <w:szCs w:val="32"/>
        </w:rPr>
        <w:drawing>
          <wp:inline distT="0" distB="0" distL="114300" distR="114300">
            <wp:extent cx="5210175" cy="2147570"/>
            <wp:effectExtent l="0" t="0" r="9525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楷体" w:hAnsi="楷体" w:eastAsia="楷体" w:cs="Times New Roman"/>
          <w:sz w:val="32"/>
          <w:szCs w:val="32"/>
        </w:rPr>
      </w:pPr>
    </w:p>
    <w:p>
      <w:pPr>
        <w:rPr>
          <w:rFonts w:hint="eastAsia" w:ascii="楷体" w:hAnsi="楷体" w:eastAsia="楷体" w:cs="Times New Roman"/>
          <w:sz w:val="32"/>
          <w:szCs w:val="32"/>
        </w:rPr>
      </w:pPr>
      <w:r>
        <w:rPr>
          <w:rFonts w:hint="eastAsia" w:ascii="楷体" w:hAnsi="楷体" w:eastAsia="楷体" w:cs="Times New Roman"/>
          <w:sz w:val="32"/>
          <w:szCs w:val="32"/>
        </w:rPr>
        <w:t>3、厦门北火车站抵达：33公里</w:t>
      </w:r>
    </w:p>
    <w:p>
      <w:pPr>
        <w:jc w:val="center"/>
        <w:rPr>
          <w:rFonts w:hint="eastAsia" w:ascii="楷体" w:hAnsi="楷体" w:eastAsia="楷体" w:cs="Times New Roman"/>
          <w:sz w:val="32"/>
          <w:szCs w:val="32"/>
        </w:rPr>
      </w:pPr>
      <w:r>
        <w:rPr>
          <w:rFonts w:hint="eastAsia" w:ascii="楷体" w:hAnsi="楷体" w:eastAsia="楷体" w:cs="Times New Roman"/>
          <w:sz w:val="32"/>
          <w:szCs w:val="32"/>
        </w:rPr>
        <w:drawing>
          <wp:inline distT="0" distB="0" distL="114300" distR="114300">
            <wp:extent cx="5210175" cy="2158365"/>
            <wp:effectExtent l="0" t="0" r="9525" b="1333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640"/>
        <w:rPr>
          <w:rFonts w:ascii="楷体" w:hAnsi="楷体" w:eastAsia="楷体" w:cs="Times New Roman"/>
          <w:sz w:val="32"/>
          <w:szCs w:val="32"/>
        </w:rPr>
      </w:pPr>
    </w:p>
    <w:p>
      <w:pPr>
        <w:spacing w:line="440" w:lineRule="exact"/>
        <w:rPr>
          <w:rFonts w:ascii="楷体" w:hAnsi="楷体" w:eastAsia="楷体" w:cs="Times New Roman"/>
          <w:sz w:val="32"/>
          <w:szCs w:val="32"/>
        </w:rPr>
      </w:pPr>
      <w:r>
        <w:rPr>
          <w:rFonts w:ascii="楷体" w:hAnsi="楷体" w:eastAsia="楷体" w:cs="Times New Roman"/>
          <w:sz w:val="32"/>
          <w:szCs w:val="32"/>
        </w:rPr>
        <w:t>乘车路线：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" w:hAnsi="仿宋" w:eastAsia="仿宋" w:cs="Times New Roman"/>
          <w:bCs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t>1.机场抵达：约17公里。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" w:hAnsi="仿宋" w:eastAsia="仿宋" w:cs="Times New Roman"/>
          <w:bCs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t>方案一：步行至T4候机楼空港快线站，</w: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fldChar w:fldCharType="begin"/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instrText xml:space="preserve"> HYPERLINK "http://hotel.qunar.com/city/xiamen/dt-42/?kwid=360386535&amp;cooperate=360" </w:instrTex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fldChar w:fldCharType="separate"/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fldChar w:fldCharType="end"/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t>乘坐空港快线轮渡线(T4候机楼空港快线站-轮渡空港快线站)，经过1站，在轮渡空港快线站下车步行至厦门华侨大厦（大酒店）。（约90分钟）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" w:hAnsi="仿宋" w:eastAsia="仿宋" w:cs="Times New Roman"/>
          <w:bCs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t>方案二：直接从机场乘出租车至酒店约50元。（约30分钟）</w: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fldChar w:fldCharType="begin"/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instrText xml:space="preserve"> HYPERLINK "http://hotel.qunar.com/city/xiamen/dt-42/?kwid=360386535&amp;cooperate=360" </w:instrTex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fldChar w:fldCharType="separate"/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" w:hAnsi="仿宋" w:eastAsia="仿宋" w:cs="Times New Roman"/>
          <w:bCs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t>2.厦门火车站抵达：约4.5公里。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" w:hAnsi="仿宋" w:eastAsia="仿宋" w:cs="Times New Roman"/>
          <w:bCs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t>方案一：</w: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  <w:lang w:val="en-US" w:eastAsia="zh-CN"/>
        </w:rPr>
        <w:t>A</w: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  <w:lang w:val="en-US" w:eastAsia="zh-CN"/>
        </w:rPr>
        <w:t>由南广场出站</w: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t>步行至梧村车站，乘坐19路(会展中心公交场站-第一码头)，经过8站，在第一医院下车</w: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fldChar w:fldCharType="begin"/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instrText xml:space="preserve"> HYPERLINK "http://hotel.qunar.com/city/xiamen/dt-42/?kwid=360386535&amp;cooperate=360" </w:instrTex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fldChar w:fldCharType="separate"/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fldChar w:fldCharType="end"/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t>步行至厦门华侨大厦（大酒店）。（约30分钟）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" w:hAnsi="仿宋" w:eastAsia="仿宋" w:cs="Times New Roman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bCs/>
          <w:color w:val="000000"/>
          <w:sz w:val="32"/>
          <w:szCs w:val="32"/>
          <w:lang w:val="en-US" w:eastAsia="zh-CN"/>
        </w:rPr>
        <w:t>B、由南广场出站</w: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t>步行至梧村车站，乘坐</w: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t>路</w: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  <w:lang w:val="en-US" w:eastAsia="zh-CN"/>
        </w:rPr>
        <w:t>莲花五村站-第一码头站</w: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  <w:lang w:eastAsia="zh-CN"/>
        </w:rPr>
        <w:t>），</w: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t>经过8站，在</w: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  <w:lang w:val="en-US" w:eastAsia="zh-CN"/>
        </w:rPr>
        <w:t>古城西路站</w: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t>下车</w: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fldChar w:fldCharType="begin"/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instrText xml:space="preserve"> HYPERLINK "http://hotel.qunar.com/city/xiamen/dt-42/?kwid=360386535&amp;cooperate=360" </w:instrTex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fldChar w:fldCharType="separate"/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fldChar w:fldCharType="end"/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t>步行至厦门华侨大厦（大酒店）。（约</w: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t>分钟）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" w:hAnsi="仿宋" w:eastAsia="仿宋" w:cs="Times New Roman"/>
          <w:bCs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t>方案二：直接从火车站乘出租车至酒店约15元。（约15分钟）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" w:hAnsi="仿宋" w:eastAsia="仿宋" w:cs="Times New Roman"/>
          <w:bCs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t>3.厦门北火车站抵达：约33公里。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" w:hAnsi="仿宋" w:eastAsia="仿宋" w:cs="Times New Roman"/>
          <w:bCs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t>方案一：步行至厦门北站地铁站乘坐地铁1号线（岩内-镇海路），经过21站，在中山公园下车，3A出口步行至厦门华侨大厦（大酒店）。（60分钟）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textAlignment w:val="baseline"/>
        <w:rPr>
          <w:rFonts w:hint="eastAsia" w:ascii="仿宋" w:hAnsi="仿宋" w:eastAsia="仿宋" w:cs="Times New Roman"/>
          <w:bCs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bCs/>
          <w:color w:val="000000"/>
          <w:sz w:val="32"/>
          <w:szCs w:val="32"/>
        </w:rPr>
        <w:t>方案二：直接从厦门北站乘出租车至酒店约100元。（约50分钟）</w:t>
      </w:r>
    </w:p>
    <w:p>
      <w:bookmarkStart w:id="0" w:name="_GoBack"/>
      <w:bookmarkEnd w:id="0"/>
    </w:p>
    <w:sectPr>
      <w:footerReference r:id="rId5" w:type="first"/>
      <w:footerReference r:id="rId3" w:type="default"/>
      <w:footerReference r:id="rId4" w:type="even"/>
      <w:pgSz w:w="11906" w:h="16838"/>
      <w:pgMar w:top="1701" w:right="1358" w:bottom="993" w:left="1588" w:header="0" w:footer="1066" w:gutter="0"/>
      <w:cols w:space="720" w:num="1"/>
      <w:titlePg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  <w:szCs w:val="28"/>
      </w:rPr>
    </w:pPr>
    <w:r>
      <w:rPr>
        <w:rStyle w:val="5"/>
        <w:szCs w:val="28"/>
      </w:rPr>
      <w:t xml:space="preserve">— </w:t>
    </w:r>
    <w:r>
      <w:rPr>
        <w:szCs w:val="28"/>
      </w:rPr>
      <w:fldChar w:fldCharType="begin"/>
    </w:r>
    <w:r>
      <w:rPr>
        <w:rStyle w:val="5"/>
        <w:szCs w:val="28"/>
      </w:rPr>
      <w:instrText xml:space="preserve">PAGE  </w:instrText>
    </w:r>
    <w:r>
      <w:rPr>
        <w:szCs w:val="28"/>
      </w:rPr>
      <w:fldChar w:fldCharType="separate"/>
    </w:r>
    <w:r>
      <w:rPr>
        <w:rStyle w:val="5"/>
        <w:szCs w:val="28"/>
      </w:rPr>
      <w:t>5</w:t>
    </w:r>
    <w:r>
      <w:rPr>
        <w:szCs w:val="28"/>
      </w:rPr>
      <w:fldChar w:fldCharType="end"/>
    </w:r>
    <w:r>
      <w:rPr>
        <w:rStyle w:val="5"/>
        <w:szCs w:val="28"/>
      </w:rPr>
      <w:t xml:space="preserve"> —</w:t>
    </w:r>
  </w:p>
  <w:p>
    <w:pPr>
      <w:pStyle w:val="2"/>
      <w:ind w:right="360"/>
      <w:rPr>
        <w:sz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separate"/>
    </w:r>
    <w:r>
      <w:fldChar w:fldCharType="end"/>
    </w:r>
  </w:p>
  <w:p>
    <w:pPr>
      <w:pStyle w:val="2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  <w:szCs w:val="28"/>
      </w:rPr>
    </w:pPr>
    <w:r>
      <w:rPr>
        <w:rStyle w:val="5"/>
        <w:szCs w:val="28"/>
      </w:rPr>
      <w:t xml:space="preserve">— </w:t>
    </w:r>
    <w:r>
      <w:rPr>
        <w:szCs w:val="28"/>
      </w:rPr>
      <w:fldChar w:fldCharType="begin"/>
    </w:r>
    <w:r>
      <w:rPr>
        <w:rStyle w:val="5"/>
        <w:szCs w:val="28"/>
      </w:rPr>
      <w:instrText xml:space="preserve">PAGE  </w:instrText>
    </w:r>
    <w:r>
      <w:rPr>
        <w:szCs w:val="28"/>
      </w:rPr>
      <w:fldChar w:fldCharType="separate"/>
    </w:r>
    <w:r>
      <w:rPr>
        <w:rStyle w:val="5"/>
        <w:szCs w:val="28"/>
      </w:rPr>
      <w:t>1</w:t>
    </w:r>
    <w:r>
      <w:rPr>
        <w:szCs w:val="28"/>
      </w:rPr>
      <w:fldChar w:fldCharType="end"/>
    </w:r>
    <w:r>
      <w:rPr>
        <w:rStyle w:val="5"/>
        <w:szCs w:val="28"/>
      </w:rPr>
      <w:t xml:space="preserve"> —</w:t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4ZmQ3NGEzNTMzMmM2NjlhMDIyNWI4YzRhYjU1ZGMifQ=="/>
  </w:docVars>
  <w:rsids>
    <w:rsidRoot w:val="00000000"/>
    <w:rsid w:val="2208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 w:eastAsia="宋体" w:cs="Times New Roman"/>
      <w:sz w:val="28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</w:pPr>
  </w:style>
  <w:style w:type="character" w:styleId="5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2024-05-08T06:46:14Z</dcterms:created>
  <dc:creator>Lenovo</dc:creator>
  <cp:lastModifiedBy>8226982979</cp:lastModifiedBy>
  <dcterms:modified xsi:type="dcterms:W3CDTF">2024-05-08T06:46:25Z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F6A4B65ED3004F21B88B4C738FF07744_12</vt:lpwstr>
  </property>
</Properties>
</file>